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AB6800" w14:textId="77777777" w:rsidR="00480B65" w:rsidRPr="009874C7" w:rsidRDefault="00480B65">
      <w:pPr>
        <w:rPr>
          <w:rFonts w:eastAsia="Nirmala UI Semilight" w:cs="Nirmala UI Semilight"/>
          <w:b/>
          <w:color w:val="F60A81"/>
          <w:sz w:val="56"/>
          <w:szCs w:val="56"/>
          <w:lang w:val="es-ES_tradnl"/>
        </w:rPr>
      </w:pPr>
    </w:p>
    <w:p w14:paraId="7FC1A85B" w14:textId="77777777" w:rsidR="00480B65" w:rsidRPr="009874C7" w:rsidRDefault="00480B65">
      <w:pPr>
        <w:rPr>
          <w:rFonts w:eastAsia="Nirmala UI Semilight" w:cs="Nirmala UI Semilight"/>
          <w:b/>
          <w:color w:val="F60A81"/>
          <w:sz w:val="66"/>
          <w:szCs w:val="66"/>
          <w:lang w:val="es-ES_tradnl"/>
        </w:rPr>
      </w:pPr>
    </w:p>
    <w:p w14:paraId="43649B87" w14:textId="77777777" w:rsidR="00480B65" w:rsidRPr="009874C7" w:rsidRDefault="001C4211">
      <w:pPr>
        <w:rPr>
          <w:rFonts w:eastAsia="Nirmala UI Semilight" w:cs="Nirmala UI Semilight"/>
          <w:b/>
          <w:color w:val="F60A81"/>
          <w:sz w:val="66"/>
          <w:szCs w:val="66"/>
          <w:lang w:val="es-ES_tradnl"/>
        </w:rPr>
      </w:pPr>
      <w:r w:rsidRPr="009874C7">
        <w:rPr>
          <w:rFonts w:eastAsia="Nirmala UI Semilight" w:cs="Nirmala UI Semilight"/>
          <w:b/>
          <w:color w:val="F60A81"/>
          <w:sz w:val="66"/>
          <w:szCs w:val="66"/>
          <w:lang w:val="es-ES_tradnl"/>
        </w:rPr>
        <w:t>Capacitación de Facilitadoras</w:t>
      </w:r>
    </w:p>
    <w:p w14:paraId="05AF5640" w14:textId="77777777" w:rsidR="00480B65" w:rsidRPr="009874C7" w:rsidRDefault="001C4211">
      <w:p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b/>
          <w:color w:val="F60A81"/>
          <w:sz w:val="144"/>
          <w:szCs w:val="144"/>
          <w:lang w:val="es-ES_tradnl"/>
        </w:rPr>
        <w:t>Información</w:t>
      </w:r>
    </w:p>
    <w:p w14:paraId="328C7E50" w14:textId="77777777" w:rsidR="00480B65" w:rsidRPr="009874C7" w:rsidRDefault="00480B65">
      <w:pPr>
        <w:rPr>
          <w:rFonts w:eastAsia="Nirmala UI Semilight" w:cs="Nirmala UI Semilight"/>
          <w:b/>
          <w:sz w:val="36"/>
          <w:szCs w:val="36"/>
          <w:lang w:val="es-ES_tradnl"/>
        </w:rPr>
      </w:pPr>
    </w:p>
    <w:p w14:paraId="52D68B38" w14:textId="4F2C7352" w:rsidR="001C4211" w:rsidRPr="009874C7" w:rsidRDefault="001C4211">
      <w:pPr>
        <w:rPr>
          <w:rFonts w:eastAsia="Nirmala UI Semilight" w:cs="Nirmala UI Semilight"/>
          <w:b/>
          <w:color w:val="46281C"/>
          <w:sz w:val="40"/>
          <w:szCs w:val="40"/>
          <w:lang w:val="es-ES_tradnl"/>
        </w:rPr>
      </w:pPr>
      <w:r w:rsidRPr="0079537A">
        <w:rPr>
          <w:rFonts w:eastAsia="Nirmala UI Semilight" w:cs="Nirmala UI Semilight"/>
          <w:b/>
          <w:color w:val="46281C"/>
          <w:sz w:val="40"/>
          <w:szCs w:val="40"/>
          <w:lang w:val="es-ES_tradnl"/>
        </w:rPr>
        <w:t>Conviért</w:t>
      </w:r>
      <w:r w:rsidR="002B6BAC" w:rsidRPr="0079537A">
        <w:rPr>
          <w:rFonts w:eastAsia="Nirmala UI Semilight" w:cs="Nirmala UI Semilight"/>
          <w:b/>
          <w:color w:val="46281C"/>
          <w:sz w:val="40"/>
          <w:szCs w:val="40"/>
          <w:lang w:val="es-ES_tradnl"/>
        </w:rPr>
        <w:t>ete</w:t>
      </w:r>
      <w:r w:rsidRPr="0079537A">
        <w:rPr>
          <w:rFonts w:eastAsia="Nirmala UI Semilight" w:cs="Nirmala UI Semilight"/>
          <w:b/>
          <w:color w:val="46281C"/>
          <w:sz w:val="40"/>
          <w:szCs w:val="40"/>
          <w:lang w:val="es-ES_tradnl"/>
        </w:rPr>
        <w:t xml:space="preserve"> en una facilitadora </w:t>
      </w:r>
      <w:r w:rsidR="00A25E6C" w:rsidRPr="0079537A">
        <w:rPr>
          <w:rFonts w:eastAsia="Nirmala UI Semilight" w:cs="Nirmala UI Semilight"/>
          <w:b/>
          <w:color w:val="46281C"/>
          <w:sz w:val="40"/>
          <w:szCs w:val="40"/>
          <w:lang w:val="es-ES_tradnl"/>
        </w:rPr>
        <w:t>certificada</w:t>
      </w:r>
      <w:r w:rsidRPr="0079537A">
        <w:rPr>
          <w:rFonts w:eastAsia="Nirmala UI Semilight" w:cs="Nirmala UI Semilight"/>
          <w:b/>
          <w:color w:val="46281C"/>
          <w:sz w:val="40"/>
          <w:szCs w:val="40"/>
          <w:lang w:val="es-ES_tradnl"/>
        </w:rPr>
        <w:t xml:space="preserve"> del Día de Celebración para Niñas y transform</w:t>
      </w:r>
      <w:r w:rsidR="002B6BAC" w:rsidRPr="0079537A">
        <w:rPr>
          <w:rFonts w:eastAsia="Nirmala UI Semilight" w:cs="Nirmala UI Semilight"/>
          <w:b/>
          <w:color w:val="46281C"/>
          <w:sz w:val="40"/>
          <w:szCs w:val="40"/>
          <w:lang w:val="es-ES_tradnl"/>
        </w:rPr>
        <w:t>a</w:t>
      </w:r>
      <w:r w:rsidRPr="0079537A">
        <w:rPr>
          <w:rFonts w:eastAsia="Nirmala UI Semilight" w:cs="Nirmala UI Semilight"/>
          <w:b/>
          <w:color w:val="46281C"/>
          <w:sz w:val="40"/>
          <w:szCs w:val="40"/>
          <w:lang w:val="es-ES_tradnl"/>
        </w:rPr>
        <w:t xml:space="preserve"> </w:t>
      </w:r>
      <w:r w:rsidR="003A6BEF" w:rsidRPr="0079537A">
        <w:rPr>
          <w:rFonts w:eastAsia="Nirmala UI Semilight" w:cs="Nirmala UI Semilight"/>
          <w:b/>
          <w:color w:val="46281C"/>
          <w:sz w:val="40"/>
          <w:szCs w:val="40"/>
          <w:lang w:val="es-ES_tradnl"/>
        </w:rPr>
        <w:t xml:space="preserve">positivamente </w:t>
      </w:r>
      <w:r w:rsidRPr="0079537A">
        <w:rPr>
          <w:rFonts w:eastAsia="Nirmala UI Semilight" w:cs="Nirmala UI Semilight"/>
          <w:b/>
          <w:color w:val="46281C"/>
          <w:sz w:val="40"/>
          <w:szCs w:val="40"/>
          <w:lang w:val="es-ES_tradnl"/>
        </w:rPr>
        <w:t>la experiencia de la pubertad y el ciclo menstrual de las niñas.</w:t>
      </w:r>
    </w:p>
    <w:p w14:paraId="0BA7BA1D" w14:textId="77777777" w:rsidR="00480B65" w:rsidRPr="009874C7" w:rsidRDefault="00480B65">
      <w:pPr>
        <w:rPr>
          <w:rFonts w:eastAsia="Nirmala UI Semilight" w:cs="Nirmala UI Semilight"/>
          <w:b/>
          <w:color w:val="46281C"/>
          <w:sz w:val="36"/>
          <w:szCs w:val="36"/>
          <w:lang w:val="es-ES_tradnl"/>
        </w:rPr>
      </w:pPr>
    </w:p>
    <w:p w14:paraId="3C9BAB0D" w14:textId="77777777" w:rsidR="00480B65" w:rsidRPr="009874C7" w:rsidRDefault="001C4211">
      <w:pPr>
        <w:rPr>
          <w:rFonts w:eastAsia="Nirmala UI Semilight" w:cs="Nirmala UI Semilight"/>
          <w:b/>
          <w:color w:val="46281C"/>
          <w:sz w:val="40"/>
          <w:szCs w:val="40"/>
          <w:lang w:val="es-ES_tradnl"/>
        </w:rPr>
      </w:pPr>
      <w:r w:rsidRPr="009874C7">
        <w:rPr>
          <w:rFonts w:eastAsia="Nirmala UI Semilight" w:cs="Nirmala UI Semilight"/>
          <w:b/>
          <w:color w:val="46281C"/>
          <w:sz w:val="40"/>
          <w:szCs w:val="40"/>
          <w:lang w:val="es-ES_tradnl"/>
        </w:rPr>
        <w:t>Entrena con nosotras para que puedas:</w:t>
      </w:r>
    </w:p>
    <w:p w14:paraId="3AFDD442" w14:textId="77777777" w:rsidR="001C4211" w:rsidRPr="009874C7" w:rsidRDefault="001C4211">
      <w:pPr>
        <w:rPr>
          <w:rFonts w:eastAsia="Nirmala UI Semilight" w:cs="Nirmala UI Semilight"/>
          <w:b/>
          <w:color w:val="46281C"/>
          <w:sz w:val="28"/>
          <w:szCs w:val="28"/>
          <w:lang w:val="es-ES_tradnl"/>
        </w:rPr>
      </w:pPr>
    </w:p>
    <w:p w14:paraId="36C4CD35" w14:textId="4271326E" w:rsidR="001C4211" w:rsidRPr="0079537A" w:rsidRDefault="001C4211" w:rsidP="001C421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eastAsia="Nirmala UI Semilight" w:cs="Nirmala UI Semilight"/>
          <w:color w:val="46281C"/>
          <w:sz w:val="32"/>
          <w:szCs w:val="32"/>
          <w:lang w:val="es-ES_tradnl"/>
        </w:rPr>
      </w:pPr>
      <w:r w:rsidRPr="0079537A">
        <w:rPr>
          <w:rFonts w:eastAsia="Nirmala UI Semilight" w:cs="Nirmala UI Semilight"/>
          <w:color w:val="46281C"/>
          <w:sz w:val="32"/>
          <w:szCs w:val="32"/>
          <w:lang w:val="es-ES_tradnl"/>
        </w:rPr>
        <w:t xml:space="preserve">Facilitar y empoderar la maduración de las niñas para </w:t>
      </w:r>
      <w:r w:rsidR="003A6BEF" w:rsidRPr="0079537A">
        <w:rPr>
          <w:rFonts w:eastAsia="Nirmala UI Semilight" w:cs="Nirmala UI Semilight"/>
          <w:color w:val="46281C"/>
          <w:sz w:val="32"/>
          <w:szCs w:val="32"/>
          <w:lang w:val="es-ES_tradnl"/>
        </w:rPr>
        <w:t xml:space="preserve">que así puedan </w:t>
      </w:r>
      <w:r w:rsidRPr="0079537A">
        <w:rPr>
          <w:rFonts w:eastAsia="Nirmala UI Semilight" w:cs="Nirmala UI Semilight"/>
          <w:color w:val="46281C"/>
          <w:sz w:val="32"/>
          <w:szCs w:val="32"/>
          <w:lang w:val="es-ES_tradnl"/>
        </w:rPr>
        <w:t>convertirse en mujeres jóvenes seguras de sí mismas.</w:t>
      </w:r>
    </w:p>
    <w:p w14:paraId="37012CF1" w14:textId="10A72F2E" w:rsidR="001C4211" w:rsidRPr="0079537A" w:rsidRDefault="001C4211" w:rsidP="001C421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eastAsia="Nirmala UI Semilight" w:cs="Nirmala UI Semilight"/>
          <w:color w:val="46281C"/>
          <w:sz w:val="32"/>
          <w:szCs w:val="32"/>
          <w:lang w:val="es-ES_tradnl"/>
        </w:rPr>
      </w:pPr>
      <w:r w:rsidRPr="0079537A">
        <w:rPr>
          <w:rFonts w:eastAsia="Nirmala UI Semilight" w:cs="Nirmala UI Semilight"/>
          <w:color w:val="46281C"/>
          <w:sz w:val="32"/>
          <w:szCs w:val="32"/>
          <w:lang w:val="es-ES_tradnl"/>
        </w:rPr>
        <w:t>Ayudar a fortalecer los lazos madre-hija a medida que se acercan a nuevos horizontes</w:t>
      </w:r>
      <w:r w:rsidR="002B6BAC" w:rsidRPr="0079537A">
        <w:rPr>
          <w:rFonts w:eastAsia="Nirmala UI Semilight" w:cs="Nirmala UI Semilight"/>
          <w:color w:val="46281C"/>
          <w:sz w:val="32"/>
          <w:szCs w:val="32"/>
          <w:lang w:val="es-ES_tradnl"/>
        </w:rPr>
        <w:t>.</w:t>
      </w:r>
    </w:p>
    <w:p w14:paraId="4325E65A" w14:textId="03C035C0" w:rsidR="001C4211" w:rsidRPr="0079537A" w:rsidRDefault="001C4211" w:rsidP="001C421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eastAsia="Nirmala UI Semilight" w:cs="Nirmala UI Semilight"/>
          <w:color w:val="46281C"/>
          <w:sz w:val="32"/>
          <w:szCs w:val="32"/>
          <w:lang w:val="es-ES_tradnl"/>
        </w:rPr>
      </w:pPr>
      <w:r w:rsidRPr="0079537A">
        <w:rPr>
          <w:rFonts w:eastAsia="Nirmala UI Semilight" w:cs="Nirmala UI Semilight"/>
          <w:color w:val="46281C"/>
          <w:sz w:val="32"/>
          <w:szCs w:val="32"/>
          <w:lang w:val="es-ES_tradnl"/>
        </w:rPr>
        <w:t xml:space="preserve">Estudiar con capacitadoras calificadas </w:t>
      </w:r>
      <w:r w:rsidR="003A6BEF" w:rsidRPr="0079537A">
        <w:rPr>
          <w:rFonts w:eastAsia="Nirmala UI Semilight" w:cs="Nirmala UI Semilight"/>
          <w:color w:val="46281C"/>
          <w:sz w:val="32"/>
          <w:szCs w:val="32"/>
          <w:lang w:val="es-ES_tradnl"/>
        </w:rPr>
        <w:t>por</w:t>
      </w:r>
      <w:r w:rsidRPr="0079537A">
        <w:rPr>
          <w:rFonts w:eastAsia="Nirmala UI Semilight" w:cs="Nirmala UI Semilight"/>
          <w:color w:val="46281C"/>
          <w:sz w:val="32"/>
          <w:szCs w:val="32"/>
          <w:lang w:val="es-ES_tradnl"/>
        </w:rPr>
        <w:t xml:space="preserve"> un programa exitoso y reconocido, establecido </w:t>
      </w:r>
      <w:r w:rsidR="003A6BEF" w:rsidRPr="0079537A">
        <w:rPr>
          <w:rFonts w:eastAsia="Nirmala UI Semilight" w:cs="Nirmala UI Semilight"/>
          <w:color w:val="46281C"/>
          <w:sz w:val="32"/>
          <w:szCs w:val="32"/>
          <w:lang w:val="es-ES_tradnl"/>
        </w:rPr>
        <w:t>desde</w:t>
      </w:r>
      <w:r w:rsidRPr="0079537A">
        <w:rPr>
          <w:rFonts w:eastAsia="Nirmala UI Semilight" w:cs="Nirmala UI Semilight"/>
          <w:color w:val="46281C"/>
          <w:sz w:val="32"/>
          <w:szCs w:val="32"/>
          <w:lang w:val="es-ES_tradnl"/>
        </w:rPr>
        <w:t xml:space="preserve"> el año 2000 y </w:t>
      </w:r>
      <w:r w:rsidR="002B6BAC" w:rsidRPr="0079537A">
        <w:rPr>
          <w:rFonts w:eastAsia="Nirmala UI Semilight" w:cs="Nirmala UI Semilight"/>
          <w:color w:val="46281C"/>
          <w:sz w:val="32"/>
          <w:szCs w:val="32"/>
          <w:lang w:val="es-ES_tradnl"/>
        </w:rPr>
        <w:t xml:space="preserve">que </w:t>
      </w:r>
      <w:r w:rsidRPr="0079537A">
        <w:rPr>
          <w:rFonts w:eastAsia="Nirmala UI Semilight" w:cs="Nirmala UI Semilight"/>
          <w:color w:val="46281C"/>
          <w:sz w:val="32"/>
          <w:szCs w:val="32"/>
          <w:lang w:val="es-ES_tradnl"/>
        </w:rPr>
        <w:t>ahora</w:t>
      </w:r>
      <w:r w:rsidR="00CC7795" w:rsidRPr="0079537A">
        <w:rPr>
          <w:rFonts w:eastAsia="Nirmala UI Semilight" w:cs="Nirmala UI Semilight"/>
          <w:color w:val="46281C"/>
          <w:sz w:val="32"/>
          <w:szCs w:val="32"/>
          <w:lang w:val="es-ES_tradnl"/>
        </w:rPr>
        <w:t xml:space="preserve"> está</w:t>
      </w:r>
      <w:r w:rsidRPr="0079537A">
        <w:rPr>
          <w:rFonts w:eastAsia="Nirmala UI Semilight" w:cs="Nirmala UI Semilight"/>
          <w:color w:val="46281C"/>
          <w:sz w:val="32"/>
          <w:szCs w:val="32"/>
          <w:lang w:val="es-ES_tradnl"/>
        </w:rPr>
        <w:t xml:space="preserve"> en más de 20 países</w:t>
      </w:r>
      <w:r w:rsidR="002B6BAC" w:rsidRPr="0079537A">
        <w:rPr>
          <w:rFonts w:eastAsia="Nirmala UI Semilight" w:cs="Nirmala UI Semilight"/>
          <w:color w:val="46281C"/>
          <w:sz w:val="32"/>
          <w:szCs w:val="32"/>
          <w:lang w:val="es-ES_tradnl"/>
        </w:rPr>
        <w:t>.</w:t>
      </w:r>
    </w:p>
    <w:p w14:paraId="2B11816A" w14:textId="5457E2A5" w:rsidR="00480B65" w:rsidRPr="0079537A" w:rsidRDefault="001C4211" w:rsidP="0079537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eastAsia="Nirmala UI Semilight" w:cs="Nirmala UI Semilight"/>
          <w:color w:val="46281C"/>
          <w:sz w:val="32"/>
          <w:szCs w:val="32"/>
          <w:lang w:val="es-ES_tradnl"/>
        </w:rPr>
      </w:pPr>
      <w:r w:rsidRPr="009874C7">
        <w:rPr>
          <w:rFonts w:eastAsia="Nirmala UI Semilight" w:cs="Nirmala UI Semilight"/>
          <w:color w:val="46281C"/>
          <w:sz w:val="32"/>
          <w:szCs w:val="32"/>
          <w:lang w:val="es-ES_tradnl"/>
        </w:rPr>
        <w:t>Disfrutar del apoyo continuo y de la participación en la</w:t>
      </w:r>
      <w:r w:rsidR="003A6BEF">
        <w:rPr>
          <w:rFonts w:eastAsia="Nirmala UI Semilight" w:cs="Nirmala UI Semilight"/>
          <w:color w:val="46281C"/>
          <w:sz w:val="32"/>
          <w:szCs w:val="32"/>
          <w:lang w:val="es-ES_tradnl"/>
        </w:rPr>
        <w:t xml:space="preserve"> </w:t>
      </w:r>
      <w:r w:rsidRPr="009874C7">
        <w:rPr>
          <w:rFonts w:eastAsia="Nirmala UI Semilight" w:cs="Nirmala UI Semilight"/>
          <w:color w:val="46281C"/>
          <w:sz w:val="32"/>
          <w:szCs w:val="32"/>
          <w:lang w:val="es-ES_tradnl"/>
        </w:rPr>
        <w:t>comunidad de facilitadoras después de la capacitación.</w:t>
      </w:r>
    </w:p>
    <w:p w14:paraId="599E9945" w14:textId="77777777" w:rsidR="00480B65" w:rsidRPr="009874C7" w:rsidRDefault="00480B65">
      <w:pPr>
        <w:rPr>
          <w:rFonts w:eastAsia="Nirmala UI Semilight" w:cs="Nirmala UI Semilight"/>
          <w:sz w:val="36"/>
          <w:szCs w:val="36"/>
          <w:lang w:val="es-ES_tradnl"/>
        </w:rPr>
      </w:pPr>
    </w:p>
    <w:p w14:paraId="346ADD22" w14:textId="77777777" w:rsidR="001C4211" w:rsidRPr="009874C7" w:rsidRDefault="001C4211" w:rsidP="001C4211">
      <w:pPr>
        <w:keepLines/>
        <w:widowControl w:val="0"/>
        <w:jc w:val="center"/>
        <w:rPr>
          <w:rFonts w:eastAsia="Arial" w:cs="Arial"/>
          <w:lang w:val="es-ES_tradnl"/>
        </w:rPr>
      </w:pPr>
      <w:r w:rsidRPr="009874C7">
        <w:rPr>
          <w:rFonts w:eastAsia="Arial" w:cs="Arial"/>
          <w:lang w:val="es-ES_tradnl"/>
        </w:rPr>
        <w:t>El Día de Celebración para Niñas es una iniciativa de</w:t>
      </w:r>
    </w:p>
    <w:p w14:paraId="02B23EDE" w14:textId="77777777" w:rsidR="001C4211" w:rsidRPr="009874C7" w:rsidRDefault="001C4211" w:rsidP="001C4211">
      <w:pPr>
        <w:keepLines/>
        <w:widowControl w:val="0"/>
        <w:jc w:val="center"/>
        <w:rPr>
          <w:rFonts w:eastAsia="Arial" w:cs="Arial"/>
          <w:lang w:val="es-ES_tradnl"/>
        </w:rPr>
      </w:pPr>
      <w:r w:rsidRPr="009874C7">
        <w:rPr>
          <w:rFonts w:eastAsia="Arial" w:cs="Arial"/>
          <w:lang w:val="es-ES_tradnl"/>
        </w:rPr>
        <w:t>la Chalice Foundation, una empresa social sin fines de lucro</w:t>
      </w:r>
    </w:p>
    <w:p w14:paraId="0B227224" w14:textId="77777777" w:rsidR="001C4211" w:rsidRPr="009874C7" w:rsidRDefault="001C4211" w:rsidP="001C4211">
      <w:pPr>
        <w:keepLines/>
        <w:widowControl w:val="0"/>
        <w:jc w:val="center"/>
        <w:rPr>
          <w:rFonts w:eastAsia="Arial" w:cs="Arial"/>
          <w:lang w:val="es-ES_tradnl"/>
        </w:rPr>
      </w:pPr>
      <w:r w:rsidRPr="009874C7">
        <w:rPr>
          <w:rFonts w:eastAsia="Arial" w:cs="Arial"/>
          <w:lang w:val="es-ES_tradnl"/>
        </w:rPr>
        <w:t xml:space="preserve"> dedicada a la educación y el bienestar menstrual.</w:t>
      </w:r>
    </w:p>
    <w:p w14:paraId="6882AE11" w14:textId="470F3B82" w:rsidR="00480B65" w:rsidRPr="009874C7" w:rsidRDefault="001C4211" w:rsidP="009874C7">
      <w:pPr>
        <w:keepLines/>
        <w:widowControl w:val="0"/>
        <w:jc w:val="center"/>
        <w:rPr>
          <w:rFonts w:eastAsia="Arial" w:cs="Arial"/>
          <w:lang w:val="es-ES_tradnl"/>
        </w:rPr>
      </w:pPr>
      <w:r w:rsidRPr="009874C7">
        <w:rPr>
          <w:rFonts w:eastAsia="Arial" w:cs="Arial"/>
          <w:sz w:val="36"/>
          <w:szCs w:val="36"/>
          <w:lang w:val="es-ES_tradnl"/>
        </w:rPr>
        <w:t xml:space="preserve"> </w:t>
      </w:r>
      <w:r w:rsidRPr="009874C7">
        <w:rPr>
          <w:rFonts w:eastAsia="Arial" w:cs="Arial"/>
          <w:lang w:val="es-ES_tradnl"/>
        </w:rPr>
        <w:t>ABN 98 617 772 200</w:t>
      </w:r>
      <w:r w:rsidRPr="009874C7">
        <w:rPr>
          <w:lang w:val="es-ES_tradnl"/>
        </w:rPr>
        <w:br w:type="page"/>
      </w:r>
    </w:p>
    <w:p w14:paraId="2E6AB7A1" w14:textId="77777777" w:rsidR="009874C7" w:rsidRDefault="009874C7">
      <w:pPr>
        <w:pStyle w:val="Heading1"/>
        <w:rPr>
          <w:rFonts w:ascii="Calibri" w:hAnsi="Calibri"/>
          <w:lang w:val="es-ES_tradnl"/>
        </w:rPr>
      </w:pPr>
    </w:p>
    <w:p w14:paraId="1580A41E" w14:textId="77777777" w:rsidR="00480B65" w:rsidRPr="009874C7" w:rsidRDefault="001C4211">
      <w:pPr>
        <w:pStyle w:val="Heading1"/>
        <w:rPr>
          <w:rFonts w:ascii="Calibri" w:hAnsi="Calibri"/>
          <w:sz w:val="54"/>
          <w:szCs w:val="54"/>
          <w:lang w:val="es-ES_tradnl"/>
        </w:rPr>
      </w:pPr>
      <w:r w:rsidRPr="009874C7">
        <w:rPr>
          <w:rFonts w:ascii="Calibri" w:hAnsi="Calibri"/>
          <w:sz w:val="54"/>
          <w:szCs w:val="54"/>
          <w:lang w:val="es-ES_tradnl"/>
        </w:rPr>
        <w:t>Contenido</w:t>
      </w:r>
    </w:p>
    <w:p w14:paraId="0324CE05" w14:textId="77777777" w:rsidR="001C4211" w:rsidRPr="009874C7" w:rsidRDefault="001C4211">
      <w:pPr>
        <w:rPr>
          <w:rFonts w:eastAsia="Nirmala UI Semilight" w:cs="Nirmala UI Semilight"/>
          <w:sz w:val="40"/>
          <w:szCs w:val="40"/>
          <w:lang w:val="es-ES_tradnl"/>
        </w:rPr>
      </w:pPr>
    </w:p>
    <w:p w14:paraId="3600555B" w14:textId="77777777" w:rsidR="001C4211" w:rsidRPr="009874C7" w:rsidRDefault="001C4211" w:rsidP="001C4211">
      <w:pPr>
        <w:rPr>
          <w:rFonts w:eastAsia="Nirmala UI Semilight" w:cs="Nirmala UI Semilight"/>
          <w:sz w:val="40"/>
          <w:szCs w:val="40"/>
          <w:lang w:val="es-ES_tradnl"/>
        </w:rPr>
      </w:pPr>
      <w:r w:rsidRPr="009874C7">
        <w:rPr>
          <w:rFonts w:eastAsia="Nirmala UI Semilight" w:cs="Nirmala UI Semilight"/>
          <w:sz w:val="40"/>
          <w:szCs w:val="40"/>
          <w:lang w:val="es-ES_tradnl"/>
        </w:rPr>
        <w:t>1. ¿Por qué el Día de Celebración para Niñas?</w:t>
      </w:r>
    </w:p>
    <w:p w14:paraId="45D75F19" w14:textId="77777777" w:rsidR="001C4211" w:rsidRPr="009874C7" w:rsidRDefault="001C4211" w:rsidP="001C4211">
      <w:pPr>
        <w:rPr>
          <w:rFonts w:eastAsia="Nirmala UI Semilight" w:cs="Nirmala UI Semilight"/>
          <w:sz w:val="40"/>
          <w:szCs w:val="40"/>
          <w:lang w:val="es-ES_tradnl"/>
        </w:rPr>
      </w:pPr>
      <w:r w:rsidRPr="009874C7">
        <w:rPr>
          <w:rFonts w:eastAsia="Nirmala UI Semilight" w:cs="Nirmala UI Semilight"/>
          <w:sz w:val="40"/>
          <w:szCs w:val="40"/>
          <w:lang w:val="es-ES_tradnl"/>
        </w:rPr>
        <w:t>2. ¿Qué sucede en estos talleres?</w:t>
      </w:r>
    </w:p>
    <w:p w14:paraId="72682728" w14:textId="77777777" w:rsidR="001C4211" w:rsidRPr="009874C7" w:rsidRDefault="001C4211" w:rsidP="001C4211">
      <w:pPr>
        <w:rPr>
          <w:rFonts w:eastAsia="Nirmala UI Semilight" w:cs="Nirmala UI Semilight"/>
          <w:sz w:val="40"/>
          <w:szCs w:val="40"/>
          <w:lang w:val="es-ES_tradnl"/>
        </w:rPr>
      </w:pPr>
      <w:r w:rsidRPr="009874C7">
        <w:rPr>
          <w:rFonts w:eastAsia="Nirmala UI Semilight" w:cs="Nirmala UI Semilight"/>
          <w:sz w:val="40"/>
          <w:szCs w:val="40"/>
          <w:lang w:val="es-ES_tradnl"/>
        </w:rPr>
        <w:t>3. Beneficios para las participantes</w:t>
      </w:r>
    </w:p>
    <w:p w14:paraId="20B32B02" w14:textId="77777777" w:rsidR="001C4211" w:rsidRPr="009874C7" w:rsidRDefault="001C4211" w:rsidP="001C4211">
      <w:pPr>
        <w:rPr>
          <w:rFonts w:eastAsia="Nirmala UI Semilight" w:cs="Nirmala UI Semilight"/>
          <w:sz w:val="40"/>
          <w:szCs w:val="40"/>
          <w:lang w:val="es-ES_tradnl"/>
        </w:rPr>
      </w:pPr>
      <w:r w:rsidRPr="009874C7">
        <w:rPr>
          <w:rFonts w:eastAsia="Nirmala UI Semilight" w:cs="Nirmala UI Semilight"/>
          <w:sz w:val="40"/>
          <w:szCs w:val="40"/>
          <w:lang w:val="es-ES_tradnl"/>
        </w:rPr>
        <w:t>4. Una breve descripción de la capacitación de facilitadoras</w:t>
      </w:r>
    </w:p>
    <w:p w14:paraId="1485C0C6" w14:textId="15557EF1" w:rsidR="001C4211" w:rsidRPr="009874C7" w:rsidRDefault="001C4211" w:rsidP="001C4211">
      <w:pPr>
        <w:rPr>
          <w:rFonts w:eastAsia="Nirmala UI Semilight" w:cs="Nirmala UI Semilight"/>
          <w:sz w:val="40"/>
          <w:szCs w:val="40"/>
          <w:lang w:val="es-ES_tradnl"/>
        </w:rPr>
      </w:pPr>
      <w:r w:rsidRPr="009874C7">
        <w:rPr>
          <w:rFonts w:eastAsia="Nirmala UI Semilight" w:cs="Nirmala UI Semilight"/>
          <w:sz w:val="40"/>
          <w:szCs w:val="40"/>
          <w:lang w:val="es-ES_tradnl"/>
        </w:rPr>
        <w:t xml:space="preserve">5. El </w:t>
      </w:r>
      <w:r w:rsidRPr="0079537A">
        <w:rPr>
          <w:rFonts w:eastAsia="Nirmala UI Semilight" w:cs="Nirmala UI Semilight"/>
          <w:sz w:val="40"/>
          <w:szCs w:val="40"/>
          <w:lang w:val="es-ES_tradnl"/>
        </w:rPr>
        <w:t xml:space="preserve">camino </w:t>
      </w:r>
      <w:r w:rsidR="006506E6" w:rsidRPr="0079537A">
        <w:rPr>
          <w:rFonts w:eastAsia="Nirmala UI Semilight" w:cs="Nirmala UI Semilight"/>
          <w:sz w:val="40"/>
          <w:szCs w:val="40"/>
          <w:lang w:val="es-ES_tradnl"/>
        </w:rPr>
        <w:t>hacia</w:t>
      </w:r>
      <w:r w:rsidRPr="0079537A">
        <w:rPr>
          <w:rFonts w:eastAsia="Nirmala UI Semilight" w:cs="Nirmala UI Semilight"/>
          <w:sz w:val="40"/>
          <w:szCs w:val="40"/>
          <w:lang w:val="es-ES_tradnl"/>
        </w:rPr>
        <w:t xml:space="preserve"> la </w:t>
      </w:r>
      <w:r w:rsidR="0064690E" w:rsidRPr="0079537A">
        <w:rPr>
          <w:rFonts w:eastAsia="Nirmala UI Semilight" w:cs="Nirmala UI Semilight"/>
          <w:sz w:val="40"/>
          <w:szCs w:val="40"/>
          <w:lang w:val="es-ES_tradnl"/>
        </w:rPr>
        <w:t>capacitaci</w:t>
      </w:r>
      <w:r w:rsidRPr="0079537A">
        <w:rPr>
          <w:rFonts w:eastAsia="Nirmala UI Semilight" w:cs="Nirmala UI Semilight"/>
          <w:sz w:val="40"/>
          <w:szCs w:val="40"/>
          <w:lang w:val="es-ES_tradnl"/>
        </w:rPr>
        <w:t>ón</w:t>
      </w:r>
    </w:p>
    <w:p w14:paraId="6A41259F" w14:textId="77777777" w:rsidR="001C4211" w:rsidRPr="009874C7" w:rsidRDefault="001C4211" w:rsidP="001C4211">
      <w:pPr>
        <w:rPr>
          <w:rFonts w:eastAsia="Nirmala UI Semilight" w:cs="Nirmala UI Semilight"/>
          <w:sz w:val="40"/>
          <w:szCs w:val="40"/>
          <w:lang w:val="es-ES_tradnl"/>
        </w:rPr>
      </w:pPr>
      <w:r w:rsidRPr="009874C7">
        <w:rPr>
          <w:rFonts w:eastAsia="Nirmala UI Semilight" w:cs="Nirmala UI Semilight"/>
          <w:sz w:val="40"/>
          <w:szCs w:val="40"/>
          <w:lang w:val="es-ES_tradnl"/>
        </w:rPr>
        <w:t>6. Programa de la capacitación</w:t>
      </w:r>
    </w:p>
    <w:p w14:paraId="604D3FB8" w14:textId="77777777" w:rsidR="001C4211" w:rsidRPr="009874C7" w:rsidRDefault="001C4211" w:rsidP="001C4211">
      <w:pPr>
        <w:rPr>
          <w:rFonts w:eastAsia="Nirmala UI Semilight" w:cs="Nirmala UI Semilight"/>
          <w:sz w:val="40"/>
          <w:szCs w:val="40"/>
          <w:lang w:val="es-ES_tradnl"/>
        </w:rPr>
      </w:pPr>
      <w:r w:rsidRPr="009874C7">
        <w:rPr>
          <w:rFonts w:eastAsia="Nirmala UI Semilight" w:cs="Nirmala UI Semilight"/>
          <w:sz w:val="40"/>
          <w:szCs w:val="40"/>
          <w:lang w:val="es-ES_tradnl"/>
        </w:rPr>
        <w:t>7. Política de precios, pagos y devoluciones</w:t>
      </w:r>
    </w:p>
    <w:p w14:paraId="0E925275" w14:textId="77777777" w:rsidR="001C4211" w:rsidRPr="009874C7" w:rsidRDefault="001C4211" w:rsidP="001C4211">
      <w:pPr>
        <w:rPr>
          <w:rFonts w:eastAsia="Nirmala UI Semilight" w:cs="Nirmala UI Semilight"/>
          <w:sz w:val="40"/>
          <w:szCs w:val="40"/>
          <w:lang w:val="es-ES_tradnl"/>
        </w:rPr>
      </w:pPr>
      <w:r w:rsidRPr="00EE11EB">
        <w:rPr>
          <w:rFonts w:eastAsia="Nirmala UI Semilight" w:cs="Nirmala UI Semilight"/>
          <w:sz w:val="40"/>
          <w:szCs w:val="40"/>
          <w:lang w:val="es-ES_tradnl"/>
        </w:rPr>
        <w:t>8. Próximas fechas de formación</w:t>
      </w:r>
    </w:p>
    <w:p w14:paraId="1E721977" w14:textId="77777777" w:rsidR="001C4211" w:rsidRPr="009874C7" w:rsidRDefault="001C4211" w:rsidP="001C4211">
      <w:pPr>
        <w:rPr>
          <w:rFonts w:eastAsia="Nirmala UI Semilight" w:cs="Nirmala UI Semilight"/>
          <w:sz w:val="40"/>
          <w:szCs w:val="40"/>
          <w:lang w:val="es-ES_tradnl"/>
        </w:rPr>
      </w:pPr>
      <w:r w:rsidRPr="009874C7">
        <w:rPr>
          <w:rFonts w:eastAsia="Nirmala UI Semilight" w:cs="Nirmala UI Semilight"/>
          <w:sz w:val="40"/>
          <w:szCs w:val="40"/>
          <w:lang w:val="es-ES_tradnl"/>
        </w:rPr>
        <w:t>9. Proceso de solicitud</w:t>
      </w:r>
    </w:p>
    <w:p w14:paraId="1A479E3C" w14:textId="77777777" w:rsidR="001C4211" w:rsidRPr="009874C7" w:rsidRDefault="001C4211" w:rsidP="001C4211">
      <w:pPr>
        <w:rPr>
          <w:rFonts w:eastAsia="Nirmala UI Semilight" w:cs="Nirmala UI Semilight"/>
          <w:sz w:val="40"/>
          <w:szCs w:val="40"/>
          <w:lang w:val="es-ES_tradnl"/>
        </w:rPr>
      </w:pPr>
      <w:r w:rsidRPr="009874C7">
        <w:rPr>
          <w:rFonts w:eastAsia="Nirmala UI Semilight" w:cs="Nirmala UI Semilight"/>
          <w:sz w:val="40"/>
          <w:szCs w:val="40"/>
          <w:lang w:val="es-ES_tradnl"/>
        </w:rPr>
        <w:t>10. Licencias y regalías</w:t>
      </w:r>
    </w:p>
    <w:p w14:paraId="488E1985" w14:textId="77777777" w:rsidR="00480B65" w:rsidRPr="009874C7" w:rsidRDefault="00480B65">
      <w:pPr>
        <w:rPr>
          <w:rFonts w:eastAsia="Nirmala UI Semilight" w:cs="Nirmala UI Semilight"/>
          <w:sz w:val="80"/>
          <w:szCs w:val="80"/>
          <w:lang w:val="es-ES_tradnl"/>
        </w:rPr>
      </w:pPr>
    </w:p>
    <w:p w14:paraId="0E75E63A" w14:textId="77777777" w:rsidR="001C4211" w:rsidRPr="009874C7" w:rsidRDefault="001C4211">
      <w:pPr>
        <w:rPr>
          <w:rFonts w:eastAsia="Nirmala UI Semilight" w:cs="Nirmala UI Semilight"/>
          <w:b/>
          <w:sz w:val="46"/>
          <w:szCs w:val="46"/>
          <w:lang w:val="es-ES_tradnl"/>
        </w:rPr>
      </w:pPr>
      <w:r w:rsidRPr="009874C7">
        <w:rPr>
          <w:rFonts w:eastAsia="Nirmala UI Semilight" w:cs="Nirmala UI Semilight"/>
          <w:noProof/>
          <w:sz w:val="80"/>
          <w:szCs w:val="80"/>
          <w:lang w:val="en-US"/>
        </w:rPr>
        <w:drawing>
          <wp:anchor distT="0" distB="0" distL="0" distR="0" simplePos="0" relativeHeight="251659264" behindDoc="1" locked="0" layoutInCell="1" hidden="0" allowOverlap="1" wp14:anchorId="0F9FA854" wp14:editId="7B096745">
            <wp:simplePos x="0" y="0"/>
            <wp:positionH relativeFrom="page">
              <wp:posOffset>2727488</wp:posOffset>
            </wp:positionH>
            <wp:positionV relativeFrom="page">
              <wp:posOffset>6768097</wp:posOffset>
            </wp:positionV>
            <wp:extent cx="2105319" cy="914528"/>
            <wp:effectExtent l="0" t="0" r="0" b="0"/>
            <wp:wrapNone/>
            <wp:docPr id="2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914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874C7">
        <w:rPr>
          <w:lang w:val="es-ES_tradnl"/>
        </w:rPr>
        <w:br w:type="page"/>
      </w:r>
      <w:r w:rsidRPr="009874C7">
        <w:rPr>
          <w:rFonts w:eastAsia="Nirmala UI Semilight" w:cs="Nirmala UI Semilight"/>
          <w:b/>
          <w:sz w:val="46"/>
          <w:szCs w:val="46"/>
          <w:lang w:val="es-ES_tradnl"/>
        </w:rPr>
        <w:lastRenderedPageBreak/>
        <w:t>1. ¿Por qué el Día de Celebración para Niñas?</w:t>
      </w:r>
    </w:p>
    <w:p w14:paraId="5C0DE98E" w14:textId="77777777" w:rsidR="005641D4" w:rsidRPr="009874C7" w:rsidRDefault="005641D4">
      <w:pPr>
        <w:spacing w:after="200"/>
        <w:rPr>
          <w:rFonts w:eastAsia="Nirmala UI Semilight" w:cs="Nirmala UI Semilight"/>
          <w:lang w:val="es-ES_tradnl"/>
        </w:rPr>
      </w:pPr>
    </w:p>
    <w:p w14:paraId="1CC5C60E" w14:textId="6AB68FE3" w:rsidR="005641D4" w:rsidRPr="009874C7" w:rsidRDefault="005641D4" w:rsidP="005641D4">
      <w:pPr>
        <w:spacing w:after="200"/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 xml:space="preserve">Muchas niñas asocian la experiencia de la menstruación con secretismo, vergüenza, humillación y </w:t>
      </w:r>
      <w:r w:rsidR="002B6BAC">
        <w:rPr>
          <w:rFonts w:eastAsia="Nirmala UI Semilight" w:cs="Nirmala UI Semilight"/>
          <w:lang w:val="es-ES_tradnl"/>
        </w:rPr>
        <w:t>asco</w:t>
      </w:r>
      <w:r w:rsidRPr="009874C7">
        <w:rPr>
          <w:rFonts w:eastAsia="Nirmala UI Semilight" w:cs="Nirmala UI Semilight"/>
          <w:lang w:val="es-ES_tradnl"/>
        </w:rPr>
        <w:t>.</w:t>
      </w:r>
    </w:p>
    <w:p w14:paraId="6A4BB5EA" w14:textId="77777777" w:rsidR="005641D4" w:rsidRPr="009874C7" w:rsidRDefault="005641D4" w:rsidP="005641D4">
      <w:pPr>
        <w:spacing w:after="200"/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Esta negatividad a menudo afecta el sentido de sí misma de una niña, su confianza, la conciencia de su cuerpo físico y los reinos emocionales. Cualquiera de estos puede afectar su perspectiva en la escuela y el hogar, en sus relaciones y en su bienestar.</w:t>
      </w:r>
    </w:p>
    <w:p w14:paraId="758EC000" w14:textId="77777777" w:rsidR="005641D4" w:rsidRPr="009874C7" w:rsidRDefault="005641D4" w:rsidP="005641D4">
      <w:pPr>
        <w:spacing w:after="200"/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La vergüenza menstrual se ha relacionado con resultados adversos para la salud, incluidas las conexiones con:</w:t>
      </w:r>
    </w:p>
    <w:p w14:paraId="0068B2B8" w14:textId="77777777" w:rsidR="005641D4" w:rsidRPr="009874C7" w:rsidRDefault="005641D4" w:rsidP="005641D4">
      <w:pPr>
        <w:spacing w:after="200"/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● Dismorfia corporal y trastornos alimentarios</w:t>
      </w:r>
    </w:p>
    <w:p w14:paraId="4B9CF3EA" w14:textId="3574A70C" w:rsidR="005641D4" w:rsidRPr="009874C7" w:rsidRDefault="005641D4" w:rsidP="005641D4">
      <w:pPr>
        <w:spacing w:after="200"/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● Re</w:t>
      </w:r>
      <w:r w:rsidR="002B6BAC">
        <w:rPr>
          <w:rFonts w:eastAsia="Nirmala UI Semilight" w:cs="Nirmala UI Semilight"/>
          <w:lang w:val="es-ES_tradnl"/>
        </w:rPr>
        <w:t>luctancia</w:t>
      </w:r>
      <w:r w:rsidRPr="009874C7">
        <w:rPr>
          <w:rFonts w:eastAsia="Nirmala UI Semilight" w:cs="Nirmala UI Semilight"/>
          <w:lang w:val="es-ES_tradnl"/>
        </w:rPr>
        <w:t xml:space="preserve"> a buscar ayuda o tratamiento</w:t>
      </w:r>
    </w:p>
    <w:p w14:paraId="5F464541" w14:textId="77777777" w:rsidR="005641D4" w:rsidRPr="009874C7" w:rsidRDefault="005641D4" w:rsidP="005641D4">
      <w:pPr>
        <w:spacing w:after="200"/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● Ignorancia de lo que constituye síntomas menstruales normales</w:t>
      </w:r>
    </w:p>
    <w:p w14:paraId="25DBB066" w14:textId="45861148" w:rsidR="005641D4" w:rsidRPr="009874C7" w:rsidRDefault="005641D4" w:rsidP="005641D4">
      <w:pPr>
        <w:spacing w:after="200"/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● Retraso significativo en el diagnóstico de disfunción menstrual como la endometriosis, que puede conducir a condi</w:t>
      </w:r>
      <w:r w:rsidR="00E13CDB">
        <w:rPr>
          <w:rFonts w:eastAsia="Nirmala UI Semilight" w:cs="Nirmala UI Semilight"/>
          <w:lang w:val="es-ES_tradnl"/>
        </w:rPr>
        <w:t>ciones acumulativas más graves.</w:t>
      </w:r>
    </w:p>
    <w:p w14:paraId="780AEE1A" w14:textId="77777777" w:rsidR="005641D4" w:rsidRPr="009874C7" w:rsidRDefault="005641D4">
      <w:pPr>
        <w:spacing w:after="200"/>
        <w:rPr>
          <w:rFonts w:eastAsia="Nirmala UI Semilight" w:cs="Nirmala UI Semilight"/>
          <w:lang w:val="es-ES_tradnl"/>
        </w:rPr>
      </w:pPr>
    </w:p>
    <w:p w14:paraId="565D4C5C" w14:textId="77777777" w:rsidR="005641D4" w:rsidRPr="009874C7" w:rsidRDefault="005641D4" w:rsidP="005641D4">
      <w:pPr>
        <w:rPr>
          <w:rFonts w:eastAsia="Nirmala UI Semilight" w:cs="Nirmala UI Semilight"/>
          <w:b/>
          <w:sz w:val="46"/>
          <w:szCs w:val="46"/>
          <w:lang w:val="es-ES_tradnl"/>
        </w:rPr>
      </w:pPr>
      <w:r w:rsidRPr="009874C7">
        <w:rPr>
          <w:rFonts w:eastAsia="Nirmala UI Semilight" w:cs="Nirmala UI Semilight"/>
          <w:b/>
          <w:sz w:val="46"/>
          <w:szCs w:val="46"/>
          <w:lang w:val="es-ES_tradnl"/>
        </w:rPr>
        <w:t>2. ¿Qué sucede en estos talleres?</w:t>
      </w:r>
    </w:p>
    <w:p w14:paraId="54475B6F" w14:textId="77777777" w:rsidR="005641D4" w:rsidRPr="009874C7" w:rsidRDefault="005641D4" w:rsidP="005641D4"/>
    <w:p w14:paraId="508B8E62" w14:textId="7C7908E9" w:rsidR="005641D4" w:rsidRPr="0086253A" w:rsidRDefault="005641D4" w:rsidP="005641D4">
      <w:pPr>
        <w:spacing w:after="200"/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 xml:space="preserve">Nuestro propósito es </w:t>
      </w:r>
      <w:r w:rsidRPr="0086253A">
        <w:rPr>
          <w:rFonts w:eastAsia="Nirmala UI Semilight" w:cs="Nirmala UI Semilight"/>
          <w:lang w:val="es-ES_tradnl"/>
        </w:rPr>
        <w:t xml:space="preserve">ayudar a niñas </w:t>
      </w:r>
      <w:r w:rsidR="003437EB" w:rsidRPr="0086253A">
        <w:rPr>
          <w:rFonts w:eastAsia="Nirmala UI Semilight" w:cs="Nirmala UI Semilight"/>
          <w:lang w:val="es-ES_tradnl"/>
        </w:rPr>
        <w:t>entre</w:t>
      </w:r>
      <w:r w:rsidRPr="0086253A">
        <w:rPr>
          <w:rFonts w:eastAsia="Nirmala UI Semilight" w:cs="Nirmala UI Semilight"/>
          <w:lang w:val="es-ES_tradnl"/>
        </w:rPr>
        <w:t xml:space="preserve"> 10 </w:t>
      </w:r>
      <w:r w:rsidR="003437EB" w:rsidRPr="0086253A">
        <w:rPr>
          <w:rFonts w:eastAsia="Nirmala UI Semilight" w:cs="Nirmala UI Semilight"/>
          <w:lang w:val="es-ES_tradnl"/>
        </w:rPr>
        <w:t>y</w:t>
      </w:r>
      <w:r w:rsidRPr="0086253A">
        <w:rPr>
          <w:rFonts w:eastAsia="Nirmala UI Semilight" w:cs="Nirmala UI Semilight"/>
          <w:lang w:val="es-ES_tradnl"/>
        </w:rPr>
        <w:t xml:space="preserve"> 12 años a sentirse informadas y seguras sobre su cuerpo y sobre sí mismas, conscientes de los cambios de la pubertad y su ciclo menstrual.</w:t>
      </w:r>
    </w:p>
    <w:p w14:paraId="14E2365F" w14:textId="088F0A4C" w:rsidR="005641D4" w:rsidRPr="009874C7" w:rsidRDefault="005641D4" w:rsidP="005641D4">
      <w:pPr>
        <w:spacing w:after="200"/>
        <w:rPr>
          <w:rFonts w:eastAsia="Nirmala UI Semilight" w:cs="Nirmala UI Semilight"/>
          <w:lang w:val="es-ES_tradnl"/>
        </w:rPr>
      </w:pPr>
      <w:r w:rsidRPr="0086253A">
        <w:rPr>
          <w:rFonts w:eastAsia="Nirmala UI Semilight" w:cs="Nirmala UI Semilight"/>
          <w:lang w:val="es-ES_tradnl"/>
        </w:rPr>
        <w:t>El taller se lleva a cabo en dos fechas diferentes</w:t>
      </w:r>
      <w:r w:rsidR="00AC55EB" w:rsidRPr="0086253A">
        <w:rPr>
          <w:rFonts w:eastAsia="Nirmala UI Semilight" w:cs="Nirmala UI Semilight"/>
          <w:lang w:val="es-ES_tradnl"/>
        </w:rPr>
        <w:t>, desarrollado en tres sesiones</w:t>
      </w:r>
      <w:r w:rsidRPr="0086253A">
        <w:rPr>
          <w:rFonts w:eastAsia="Nirmala UI Semilight" w:cs="Nirmala UI Semilight"/>
          <w:lang w:val="es-ES_tradnl"/>
        </w:rPr>
        <w:t>. En</w:t>
      </w:r>
      <w:r w:rsidRPr="009874C7">
        <w:rPr>
          <w:rFonts w:eastAsia="Nirmala UI Semilight" w:cs="Nirmala UI Semilight"/>
          <w:lang w:val="es-ES_tradnl"/>
        </w:rPr>
        <w:t xml:space="preserve"> </w:t>
      </w:r>
      <w:r w:rsidRPr="009874C7">
        <w:rPr>
          <w:rFonts w:eastAsia="Nirmala UI Semilight" w:cs="Nirmala UI Semilight"/>
          <w:b/>
          <w:lang w:val="es-ES_tradnl"/>
        </w:rPr>
        <w:t>la primera sesión</w:t>
      </w:r>
      <w:r w:rsidRPr="009874C7">
        <w:rPr>
          <w:rFonts w:eastAsia="Nirmala UI Semilight" w:cs="Nirmala UI Semilight"/>
          <w:lang w:val="es-ES_tradnl"/>
        </w:rPr>
        <w:t>, nos reunimos con las madres/cuidadoras durante dos horas para conocer el motivo y los beneficios de la educación menstrual, conocer el contenido del Día de Celebración y tener la oportunidad de hacer preguntas. A esto le sigue un taller de un día.</w:t>
      </w:r>
    </w:p>
    <w:p w14:paraId="454C9C26" w14:textId="77777777" w:rsidR="005641D4" w:rsidRPr="009874C7" w:rsidRDefault="005641D4" w:rsidP="005641D4">
      <w:pPr>
        <w:spacing w:after="200"/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b/>
          <w:lang w:val="es-ES_tradnl"/>
        </w:rPr>
        <w:t>La segunda sesión</w:t>
      </w:r>
      <w:r w:rsidRPr="009874C7">
        <w:rPr>
          <w:rFonts w:eastAsia="Nirmala UI Semilight" w:cs="Nirmala UI Semilight"/>
          <w:lang w:val="es-ES_tradnl"/>
        </w:rPr>
        <w:t xml:space="preserve"> es una mañana para niñas, donde disfrutan de manualidades, actividades, conversaciones informales e historias. Aprenden cómo cambiará su cuerpo a medida que maduran y cómo las diferentes etapas del ciclo menstrual pueden afectar el estado de ánimo, la energía y el cuerpo.</w:t>
      </w:r>
    </w:p>
    <w:p w14:paraId="0E82FEDB" w14:textId="2B5CF63B" w:rsidR="00480B65" w:rsidRPr="004873A0" w:rsidRDefault="005641D4">
      <w:pPr>
        <w:spacing w:after="200"/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 xml:space="preserve">A esto le sigue por la tarde </w:t>
      </w:r>
      <w:r w:rsidRPr="009874C7">
        <w:rPr>
          <w:rFonts w:eastAsia="Nirmala UI Semilight" w:cs="Nirmala UI Semilight"/>
          <w:b/>
          <w:lang w:val="es-ES_tradnl"/>
        </w:rPr>
        <w:t xml:space="preserve">la </w:t>
      </w:r>
      <w:r w:rsidR="006E0DF2" w:rsidRPr="009874C7">
        <w:rPr>
          <w:rFonts w:eastAsia="Nirmala UI Semilight" w:cs="Nirmala UI Semilight"/>
          <w:b/>
          <w:lang w:val="es-ES_tradnl"/>
        </w:rPr>
        <w:t>tercera s</w:t>
      </w:r>
      <w:r w:rsidRPr="009874C7">
        <w:rPr>
          <w:rFonts w:eastAsia="Nirmala UI Semilight" w:cs="Nirmala UI Semilight"/>
          <w:b/>
          <w:lang w:val="es-ES_tradnl"/>
        </w:rPr>
        <w:t>esión</w:t>
      </w:r>
      <w:r w:rsidRPr="009874C7">
        <w:rPr>
          <w:rFonts w:eastAsia="Nirmala UI Semilight" w:cs="Nirmala UI Semilight"/>
          <w:lang w:val="es-ES_tradnl"/>
        </w:rPr>
        <w:t xml:space="preserve"> para las niñas y sus madres/cuidadoras. Las mujeres comparten historias de su propia experiencia, mientras que las niñas participan en actividades artesanales sencillas, y el grupo comparte discusiones facilitadas, educación menstrual práctica y actividades para apoyar el vínculo madre-hija.</w:t>
      </w:r>
      <w:r w:rsidR="001C4211" w:rsidRPr="009874C7">
        <w:rPr>
          <w:lang w:val="es-ES_tradnl"/>
        </w:rPr>
        <w:br w:type="page"/>
      </w:r>
    </w:p>
    <w:p w14:paraId="5277DFDD" w14:textId="77777777" w:rsidR="006E0DF2" w:rsidRPr="009874C7" w:rsidRDefault="006E0DF2" w:rsidP="006E0DF2">
      <w:pPr>
        <w:rPr>
          <w:rFonts w:eastAsia="Nirmala UI Semilight" w:cs="Nirmala UI Semilight"/>
          <w:b/>
          <w:sz w:val="46"/>
          <w:szCs w:val="46"/>
          <w:lang w:val="es-ES_tradnl"/>
        </w:rPr>
      </w:pPr>
      <w:r w:rsidRPr="009874C7">
        <w:rPr>
          <w:rFonts w:eastAsia="Nirmala UI Semilight" w:cs="Nirmala UI Semilight"/>
          <w:b/>
          <w:sz w:val="46"/>
          <w:szCs w:val="46"/>
          <w:lang w:val="es-ES_tradnl"/>
        </w:rPr>
        <w:lastRenderedPageBreak/>
        <w:t>3. Beneficios para las participantes</w:t>
      </w:r>
    </w:p>
    <w:p w14:paraId="5BD405FD" w14:textId="77777777" w:rsidR="006E0DF2" w:rsidRPr="009874C7" w:rsidRDefault="006E0DF2">
      <w:pPr>
        <w:rPr>
          <w:rFonts w:eastAsia="Nirmala UI Semilight" w:cs="Nirmala UI Semilight"/>
          <w:lang w:val="es-ES_tradnl"/>
        </w:rPr>
      </w:pPr>
    </w:p>
    <w:p w14:paraId="171B90C7" w14:textId="0113F2BC" w:rsidR="006E0DF2" w:rsidRPr="009874C7" w:rsidRDefault="006E0DF2" w:rsidP="006E0DF2">
      <w:p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A través del tal</w:t>
      </w:r>
      <w:r w:rsidRPr="00EE11EB">
        <w:rPr>
          <w:rFonts w:eastAsia="Nirmala UI Semilight" w:cs="Nirmala UI Semilight"/>
          <w:lang w:val="es-ES_tradnl"/>
        </w:rPr>
        <w:t>ler, las niñas pueden invertir en un futuro en el que estarán más comprometidas</w:t>
      </w:r>
      <w:r w:rsidR="00EE11EB" w:rsidRPr="00EE11EB">
        <w:rPr>
          <w:rFonts w:eastAsia="Nirmala UI Semilight" w:cs="Nirmala UI Semilight"/>
          <w:lang w:val="es-ES_tradnl"/>
        </w:rPr>
        <w:t xml:space="preserve"> consigo misma</w:t>
      </w:r>
      <w:r w:rsidRPr="009874C7">
        <w:rPr>
          <w:rFonts w:eastAsia="Nirmala UI Semilight" w:cs="Nirmala UI Semilight"/>
          <w:lang w:val="es-ES_tradnl"/>
        </w:rPr>
        <w:t>,</w:t>
      </w:r>
      <w:r w:rsidR="004873A0">
        <w:rPr>
          <w:rFonts w:eastAsia="Nirmala UI Semilight" w:cs="Nirmala UI Semilight"/>
          <w:lang w:val="es-ES_tradnl"/>
        </w:rPr>
        <w:t xml:space="preserve"> </w:t>
      </w:r>
      <w:r w:rsidRPr="009874C7">
        <w:rPr>
          <w:rFonts w:eastAsia="Nirmala UI Semilight" w:cs="Nirmala UI Semilight"/>
          <w:lang w:val="es-ES_tradnl"/>
        </w:rPr>
        <w:t>productivas, más sanas y más felices. Cuando una mujer joven crea conciencia sobre su</w:t>
      </w:r>
      <w:r w:rsidR="004873A0">
        <w:rPr>
          <w:rFonts w:eastAsia="Nirmala UI Semilight" w:cs="Nirmala UI Semilight"/>
          <w:lang w:val="es-ES_tradnl"/>
        </w:rPr>
        <w:t xml:space="preserve"> </w:t>
      </w:r>
      <w:r w:rsidRPr="009874C7">
        <w:rPr>
          <w:rFonts w:eastAsia="Nirmala UI Semilight" w:cs="Nirmala UI Semilight"/>
          <w:lang w:val="es-ES_tradnl"/>
        </w:rPr>
        <w:t>ciclo y tiene un enfoque positivo, ella</w:t>
      </w:r>
    </w:p>
    <w:p w14:paraId="178DF012" w14:textId="77777777" w:rsidR="006E0DF2" w:rsidRPr="009874C7" w:rsidRDefault="006E0DF2" w:rsidP="006E0DF2">
      <w:pPr>
        <w:rPr>
          <w:rFonts w:eastAsia="Nirmala UI Semilight" w:cs="Nirmala UI Semilight"/>
          <w:lang w:val="es-ES_tradnl"/>
        </w:rPr>
      </w:pPr>
    </w:p>
    <w:p w14:paraId="3B3FAAD8" w14:textId="48F92F6E" w:rsidR="006E0DF2" w:rsidRPr="009874C7" w:rsidRDefault="004873A0" w:rsidP="006E0DF2">
      <w:pPr>
        <w:pStyle w:val="ListParagraph"/>
        <w:numPr>
          <w:ilvl w:val="0"/>
          <w:numId w:val="16"/>
        </w:numPr>
        <w:rPr>
          <w:rFonts w:eastAsia="Nirmala UI Semilight" w:cs="Nirmala UI Semilight"/>
          <w:lang w:val="es-ES_tradnl"/>
        </w:rPr>
      </w:pPr>
      <w:r>
        <w:rPr>
          <w:rFonts w:eastAsia="Nirmala UI Semilight" w:cs="Nirmala UI Semilight"/>
          <w:lang w:val="es-ES_tradnl"/>
        </w:rPr>
        <w:t>a</w:t>
      </w:r>
      <w:r w:rsidR="006E0DF2" w:rsidRPr="009874C7">
        <w:rPr>
          <w:rFonts w:eastAsia="Nirmala UI Semilight" w:cs="Nirmala UI Semilight"/>
          <w:lang w:val="es-ES_tradnl"/>
        </w:rPr>
        <w:t>umenta su poder personal y su capacidad para mantenerse bien</w:t>
      </w:r>
    </w:p>
    <w:p w14:paraId="148A052D" w14:textId="22BC1E4E" w:rsidR="006E0DF2" w:rsidRPr="009874C7" w:rsidRDefault="004873A0" w:rsidP="006E0DF2">
      <w:pPr>
        <w:pStyle w:val="ListParagraph"/>
        <w:numPr>
          <w:ilvl w:val="0"/>
          <w:numId w:val="16"/>
        </w:numPr>
        <w:rPr>
          <w:rFonts w:eastAsia="Nirmala UI Semilight" w:cs="Nirmala UI Semilight"/>
          <w:lang w:val="es-ES_tradnl"/>
        </w:rPr>
      </w:pPr>
      <w:r>
        <w:rPr>
          <w:rFonts w:eastAsia="Nirmala UI Semilight" w:cs="Nirmala UI Semilight"/>
          <w:lang w:val="es-ES_tradnl"/>
        </w:rPr>
        <w:t>d</w:t>
      </w:r>
      <w:r w:rsidR="006E0DF2" w:rsidRPr="009874C7">
        <w:rPr>
          <w:rFonts w:eastAsia="Nirmala UI Semilight" w:cs="Nirmala UI Semilight"/>
          <w:lang w:val="es-ES_tradnl"/>
        </w:rPr>
        <w:t>esarrolla su capacidad para ser más comprometida, productiva, saludable y feliz en la escuela, en el trabajo, y en las relaciones</w:t>
      </w:r>
    </w:p>
    <w:p w14:paraId="0DF5479F" w14:textId="1C11FC8C" w:rsidR="006E0DF2" w:rsidRPr="009874C7" w:rsidRDefault="004873A0" w:rsidP="006E0DF2">
      <w:pPr>
        <w:pStyle w:val="ListParagraph"/>
        <w:numPr>
          <w:ilvl w:val="0"/>
          <w:numId w:val="16"/>
        </w:numPr>
        <w:rPr>
          <w:rFonts w:eastAsia="Nirmala UI Semilight" w:cs="Nirmala UI Semilight"/>
          <w:lang w:val="es-ES_tradnl"/>
        </w:rPr>
      </w:pPr>
      <w:r>
        <w:rPr>
          <w:rFonts w:eastAsia="Nirmala UI Semilight" w:cs="Nirmala UI Semilight"/>
          <w:lang w:val="es-ES_tradnl"/>
        </w:rPr>
        <w:t>f</w:t>
      </w:r>
      <w:r w:rsidR="006E0DF2" w:rsidRPr="009874C7">
        <w:rPr>
          <w:rFonts w:eastAsia="Nirmala UI Semilight" w:cs="Nirmala UI Semilight"/>
          <w:lang w:val="es-ES_tradnl"/>
        </w:rPr>
        <w:t>ortalece el vínculo madre-hija en un momento en que a menudo se vuelve tenso</w:t>
      </w:r>
    </w:p>
    <w:p w14:paraId="15C9620D" w14:textId="14752990" w:rsidR="006E0DF2" w:rsidRPr="009874C7" w:rsidRDefault="004873A0" w:rsidP="006E0DF2">
      <w:pPr>
        <w:pStyle w:val="ListParagraph"/>
        <w:numPr>
          <w:ilvl w:val="0"/>
          <w:numId w:val="16"/>
        </w:numPr>
        <w:rPr>
          <w:rFonts w:eastAsia="Nirmala UI Semilight" w:cs="Nirmala UI Semilight"/>
          <w:lang w:val="es-ES_tradnl"/>
        </w:rPr>
      </w:pPr>
      <w:r>
        <w:rPr>
          <w:rFonts w:eastAsia="Nirmala UI Semilight" w:cs="Nirmala UI Semilight"/>
          <w:lang w:val="es-ES_tradnl"/>
        </w:rPr>
        <w:t>s</w:t>
      </w:r>
      <w:r w:rsidR="006E0DF2" w:rsidRPr="009874C7">
        <w:rPr>
          <w:rFonts w:eastAsia="Nirmala UI Semilight" w:cs="Nirmala UI Semilight"/>
          <w:lang w:val="es-ES_tradnl"/>
        </w:rPr>
        <w:t>e empodera para hablar abiertamente de los períodos con profesionales médicos, lo que podría ahorrar años de dolor insoportable, pérdida de capacidad y gastos.</w:t>
      </w:r>
    </w:p>
    <w:p w14:paraId="69C3448B" w14:textId="77777777" w:rsidR="00480B65" w:rsidRPr="009874C7" w:rsidRDefault="00480B65">
      <w:pPr>
        <w:rPr>
          <w:rFonts w:eastAsia="Nirmala UI Semilight" w:cs="Nirmala UI Semilight"/>
          <w:lang w:val="es-ES_tradnl"/>
        </w:rPr>
      </w:pPr>
    </w:p>
    <w:p w14:paraId="03296EB4" w14:textId="77777777" w:rsidR="00480B65" w:rsidRPr="009874C7" w:rsidRDefault="00480B65">
      <w:pPr>
        <w:rPr>
          <w:rFonts w:eastAsia="Nirmala UI Semilight" w:cs="Nirmala UI Semilight"/>
          <w:lang w:val="es-ES_tradnl"/>
        </w:rPr>
      </w:pPr>
    </w:p>
    <w:p w14:paraId="4F136751" w14:textId="2233B4D9" w:rsidR="009874C7" w:rsidRPr="00E13CDB" w:rsidRDefault="006E0DF2" w:rsidP="006E0DF2">
      <w:p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 xml:space="preserve">Existe </w:t>
      </w:r>
      <w:r w:rsidRPr="00E13CDB">
        <w:rPr>
          <w:rFonts w:eastAsia="Nirmala UI Semilight" w:cs="Nirmala UI Semilight"/>
          <w:lang w:val="es-ES_tradnl"/>
        </w:rPr>
        <w:t>evidencia de que si a las niñas con dolor menstrual anormal o sangrado se les diagnostica</w:t>
      </w:r>
      <w:r w:rsidR="004873A0" w:rsidRPr="00E13CDB">
        <w:rPr>
          <w:rFonts w:eastAsia="Nirmala UI Semilight" w:cs="Nirmala UI Semilight"/>
          <w:lang w:val="es-ES_tradnl"/>
        </w:rPr>
        <w:t xml:space="preserve"> </w:t>
      </w:r>
      <w:r w:rsidRPr="00E13CDB">
        <w:rPr>
          <w:rFonts w:eastAsia="Nirmala UI Semilight" w:cs="Nirmala UI Semilight"/>
          <w:lang w:val="es-ES_tradnl"/>
        </w:rPr>
        <w:t>y trat</w:t>
      </w:r>
      <w:r w:rsidR="007C620D" w:rsidRPr="00E13CDB">
        <w:rPr>
          <w:rFonts w:eastAsia="Nirmala UI Semilight" w:cs="Nirmala UI Semilight"/>
          <w:lang w:val="es-ES_tradnl"/>
        </w:rPr>
        <w:t>a</w:t>
      </w:r>
      <w:r w:rsidRPr="00E13CDB">
        <w:rPr>
          <w:rFonts w:eastAsia="Nirmala UI Semilight" w:cs="Nirmala UI Semilight"/>
          <w:lang w:val="es-ES_tradnl"/>
        </w:rPr>
        <w:t xml:space="preserve"> a tiempo</w:t>
      </w:r>
      <w:r w:rsidR="007C620D" w:rsidRPr="00E13CDB">
        <w:rPr>
          <w:rFonts w:eastAsia="Nirmala UI Semilight" w:cs="Nirmala UI Semilight"/>
          <w:lang w:val="es-ES_tradnl"/>
        </w:rPr>
        <w:t>,</w:t>
      </w:r>
      <w:r w:rsidRPr="00E13CDB">
        <w:rPr>
          <w:rFonts w:eastAsia="Nirmala UI Semilight" w:cs="Nirmala UI Semilight"/>
          <w:lang w:val="es-ES_tradnl"/>
        </w:rPr>
        <w:t xml:space="preserve"> el desarrollo de enfermedades menstruales más complejas que</w:t>
      </w:r>
    </w:p>
    <w:p w14:paraId="6FE11FBD" w14:textId="5B62963F" w:rsidR="006E0DF2" w:rsidRPr="009874C7" w:rsidRDefault="006E0DF2" w:rsidP="006E0DF2">
      <w:pPr>
        <w:rPr>
          <w:rFonts w:eastAsia="Nirmala UI Semilight" w:cs="Nirmala UI Semilight"/>
          <w:lang w:val="es-ES_tradnl"/>
        </w:rPr>
      </w:pPr>
      <w:r w:rsidRPr="00E13CDB">
        <w:rPr>
          <w:rFonts w:eastAsia="Nirmala UI Semilight" w:cs="Nirmala UI Semilight"/>
          <w:lang w:val="es-ES_tradnl"/>
        </w:rPr>
        <w:t>limitan la vida</w:t>
      </w:r>
      <w:r w:rsidR="009874C7" w:rsidRPr="00E13CDB">
        <w:rPr>
          <w:rFonts w:eastAsia="Nirmala UI Semilight" w:cs="Nirmala UI Semilight"/>
          <w:lang w:val="es-ES_tradnl"/>
        </w:rPr>
        <w:t xml:space="preserve"> </w:t>
      </w:r>
      <w:r w:rsidRPr="00E13CDB">
        <w:rPr>
          <w:rFonts w:eastAsia="Nirmala UI Semilight" w:cs="Nirmala UI Semilight"/>
          <w:lang w:val="es-ES_tradnl"/>
        </w:rPr>
        <w:t>y el dolor pélvico</w:t>
      </w:r>
      <w:r w:rsidRPr="009874C7">
        <w:rPr>
          <w:rFonts w:eastAsia="Nirmala UI Semilight" w:cs="Nirmala UI Semilight"/>
          <w:lang w:val="es-ES_tradnl"/>
        </w:rPr>
        <w:t xml:space="preserve"> se puede reducir o prevenir</w:t>
      </w:r>
      <w:r w:rsidR="004873A0">
        <w:rPr>
          <w:rFonts w:eastAsia="Nirmala UI Semilight" w:cs="Nirmala UI Semilight"/>
          <w:lang w:val="es-ES_tradnl"/>
        </w:rPr>
        <w:t>.</w:t>
      </w:r>
    </w:p>
    <w:p w14:paraId="2A8B7917" w14:textId="77777777" w:rsidR="006E0DF2" w:rsidRPr="009874C7" w:rsidRDefault="006E0DF2" w:rsidP="006E0DF2">
      <w:pPr>
        <w:rPr>
          <w:rFonts w:eastAsia="Nirmala UI Semilight" w:cs="Nirmala UI Semilight"/>
          <w:lang w:val="es-ES_tradnl"/>
        </w:rPr>
      </w:pPr>
    </w:p>
    <w:p w14:paraId="0CEE6445" w14:textId="77777777" w:rsidR="009874C7" w:rsidRDefault="006975CC" w:rsidP="006E0DF2">
      <w:p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 xml:space="preserve">Puede ser una experiencia maravillosa para las niñas de una clase o </w:t>
      </w:r>
    </w:p>
    <w:p w14:paraId="5E399E29" w14:textId="1B3248AB" w:rsidR="009874C7" w:rsidRDefault="00E13CDB" w:rsidP="006E0DF2">
      <w:pPr>
        <w:rPr>
          <w:rFonts w:eastAsia="Nirmala UI Semilight" w:cs="Nirmala UI Semilight"/>
          <w:lang w:val="es-ES_tradnl"/>
        </w:rPr>
      </w:pPr>
      <w:r>
        <w:rPr>
          <w:rFonts w:eastAsia="Nirmala UI Semilight" w:cs="Nirmala UI Semilight"/>
          <w:lang w:val="es-ES_tradnl"/>
        </w:rPr>
        <w:t>c</w:t>
      </w:r>
      <w:r w:rsidR="006975CC" w:rsidRPr="009874C7">
        <w:rPr>
          <w:rFonts w:eastAsia="Nirmala UI Semilight" w:cs="Nirmala UI Semilight"/>
          <w:lang w:val="es-ES_tradnl"/>
        </w:rPr>
        <w:t>omunidad</w:t>
      </w:r>
      <w:r w:rsidR="009874C7">
        <w:rPr>
          <w:rFonts w:eastAsia="Nirmala UI Semilight" w:cs="Nirmala UI Semilight"/>
          <w:lang w:val="es-ES_tradnl"/>
        </w:rPr>
        <w:t xml:space="preserve"> </w:t>
      </w:r>
      <w:r w:rsidR="006975CC" w:rsidRPr="009874C7">
        <w:rPr>
          <w:rFonts w:eastAsia="Nirmala UI Semilight" w:cs="Nirmala UI Semilight"/>
          <w:lang w:val="es-ES_tradnl"/>
        </w:rPr>
        <w:t>asistir a un taller</w:t>
      </w:r>
      <w:r w:rsidR="004873A0">
        <w:rPr>
          <w:rFonts w:eastAsia="Nirmala UI Semilight" w:cs="Nirmala UI Semilight"/>
          <w:lang w:val="es-ES_tradnl"/>
        </w:rPr>
        <w:t xml:space="preserve"> </w:t>
      </w:r>
      <w:r w:rsidR="004873A0" w:rsidRPr="009874C7">
        <w:rPr>
          <w:rFonts w:eastAsia="Nirmala UI Semilight" w:cs="Nirmala UI Semilight"/>
          <w:lang w:val="es-ES_tradnl"/>
        </w:rPr>
        <w:t>juntas</w:t>
      </w:r>
      <w:r w:rsidR="006975CC" w:rsidRPr="009874C7">
        <w:rPr>
          <w:rFonts w:eastAsia="Nirmala UI Semilight" w:cs="Nirmala UI Semilight"/>
          <w:lang w:val="es-ES_tradnl"/>
        </w:rPr>
        <w:t xml:space="preserve">. Sentirse informada con un </w:t>
      </w:r>
    </w:p>
    <w:p w14:paraId="24BB9763" w14:textId="77777777" w:rsidR="009874C7" w:rsidRDefault="006975CC" w:rsidP="006E0DF2">
      <w:p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lenguaje compartido</w:t>
      </w:r>
      <w:r w:rsidR="009874C7">
        <w:rPr>
          <w:rFonts w:eastAsia="Nirmala UI Semilight" w:cs="Nirmala UI Semilight"/>
          <w:lang w:val="es-ES_tradnl"/>
        </w:rPr>
        <w:t xml:space="preserve"> </w:t>
      </w:r>
      <w:r w:rsidRPr="009874C7">
        <w:rPr>
          <w:rFonts w:eastAsia="Nirmala UI Semilight" w:cs="Nirmala UI Semilight"/>
          <w:lang w:val="es-ES_tradnl"/>
        </w:rPr>
        <w:t xml:space="preserve">y un enfoque positivo fomenta la </w:t>
      </w:r>
    </w:p>
    <w:p w14:paraId="11640E12" w14:textId="77777777" w:rsidR="009874C7" w:rsidRDefault="006975CC" w:rsidP="006E0DF2">
      <w:p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comunicación abierta y de apoyo</w:t>
      </w:r>
      <w:r w:rsidR="009874C7">
        <w:rPr>
          <w:rFonts w:eastAsia="Nirmala UI Semilight" w:cs="Nirmala UI Semilight"/>
          <w:lang w:val="es-ES_tradnl"/>
        </w:rPr>
        <w:t xml:space="preserve"> </w:t>
      </w:r>
      <w:r w:rsidRPr="009874C7">
        <w:rPr>
          <w:rFonts w:eastAsia="Nirmala UI Semilight" w:cs="Nirmala UI Semilight"/>
          <w:lang w:val="es-ES_tradnl"/>
        </w:rPr>
        <w:t xml:space="preserve">entre coetáneas, así como </w:t>
      </w:r>
    </w:p>
    <w:p w14:paraId="291690E7" w14:textId="2EFF4A86" w:rsidR="006975CC" w:rsidRPr="009874C7" w:rsidRDefault="006975CC" w:rsidP="006E0DF2">
      <w:p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para cada niña y los adultos de confianza en su vida.</w:t>
      </w:r>
    </w:p>
    <w:p w14:paraId="61C1BADE" w14:textId="77777777" w:rsidR="00480B65" w:rsidRPr="009874C7" w:rsidRDefault="00480B65">
      <w:pPr>
        <w:rPr>
          <w:rFonts w:eastAsia="Nirmala UI Semilight" w:cs="Nirmala UI Semilight"/>
          <w:lang w:val="es-ES_tradnl"/>
        </w:rPr>
      </w:pPr>
    </w:p>
    <w:p w14:paraId="602AC564" w14:textId="77777777" w:rsidR="00480B65" w:rsidRPr="009874C7" w:rsidRDefault="00480B65">
      <w:pPr>
        <w:rPr>
          <w:rFonts w:eastAsia="Nirmala UI Semilight" w:cs="Nirmala UI Semilight"/>
          <w:lang w:val="es-ES_tradnl"/>
        </w:rPr>
      </w:pPr>
    </w:p>
    <w:p w14:paraId="63E37900" w14:textId="77777777" w:rsidR="006975CC" w:rsidRPr="009874C7" w:rsidRDefault="006975CC">
      <w:pPr>
        <w:rPr>
          <w:rFonts w:eastAsia="Nirmala UI Semilight" w:cs="Nirmala UI Semilight"/>
          <w:lang w:val="es-ES_tradnl"/>
        </w:rPr>
      </w:pPr>
    </w:p>
    <w:p w14:paraId="28A5CF84" w14:textId="77777777" w:rsidR="006975CC" w:rsidRPr="009874C7" w:rsidRDefault="006975CC">
      <w:pPr>
        <w:rPr>
          <w:rFonts w:eastAsia="Nirmala UI Semilight" w:cs="Nirmala UI Semilight"/>
          <w:lang w:val="es-ES_tradnl"/>
        </w:rPr>
      </w:pPr>
    </w:p>
    <w:p w14:paraId="7C16BE9C" w14:textId="77777777" w:rsidR="00480B65" w:rsidRPr="009874C7" w:rsidRDefault="00480B65">
      <w:pPr>
        <w:rPr>
          <w:rFonts w:eastAsia="Nirmala UI Semilight" w:cs="Nirmala UI Semilight"/>
          <w:lang w:val="es-ES_tradnl"/>
        </w:rPr>
      </w:pPr>
    </w:p>
    <w:p w14:paraId="0F9B67B4" w14:textId="77777777" w:rsidR="00480B65" w:rsidRPr="009874C7" w:rsidRDefault="001C4211">
      <w:pPr>
        <w:rPr>
          <w:rFonts w:eastAsia="Nirmala UI Semilight" w:cs="Nirmala UI Semilight"/>
          <w:lang w:val="es-ES_tradnl"/>
        </w:rPr>
      </w:pPr>
      <w:r w:rsidRPr="009874C7">
        <w:rPr>
          <w:lang w:val="es-ES_tradnl"/>
        </w:rPr>
        <w:br w:type="page"/>
      </w:r>
      <w:r w:rsidR="006975CC" w:rsidRPr="009874C7">
        <w:rPr>
          <w:rFonts w:eastAsia="Nirmala UI Semilight" w:cs="Nirmala UI Semilight"/>
          <w:noProof/>
          <w:lang w:val="en-US"/>
        </w:rPr>
        <w:drawing>
          <wp:anchor distT="0" distB="0" distL="0" distR="0" simplePos="0" relativeHeight="251663360" behindDoc="1" locked="0" layoutInCell="1" hidden="0" allowOverlap="1" wp14:anchorId="32CBAA38" wp14:editId="4A4DEC67">
            <wp:simplePos x="0" y="0"/>
            <wp:positionH relativeFrom="page">
              <wp:posOffset>4914265</wp:posOffset>
            </wp:positionH>
            <wp:positionV relativeFrom="page">
              <wp:posOffset>4881880</wp:posOffset>
            </wp:positionV>
            <wp:extent cx="3318934" cy="3321791"/>
            <wp:effectExtent l="0" t="0" r="0" b="0"/>
            <wp:wrapNone/>
            <wp:docPr id="2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8934" cy="33217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E60FC6" w14:textId="77777777" w:rsidR="00480B65" w:rsidRPr="009874C7" w:rsidRDefault="00480B65">
      <w:pPr>
        <w:rPr>
          <w:rFonts w:eastAsia="Nirmala UI Semilight" w:cs="Nirmala UI Semilight"/>
          <w:lang w:val="es-ES_tradnl"/>
        </w:rPr>
      </w:pPr>
    </w:p>
    <w:p w14:paraId="1FE515F3" w14:textId="77777777" w:rsidR="00F1228A" w:rsidRPr="009874C7" w:rsidRDefault="00F1228A" w:rsidP="00F1228A">
      <w:pPr>
        <w:rPr>
          <w:rFonts w:eastAsia="Nirmala UI Semilight" w:cs="Nirmala UI Semilight"/>
          <w:b/>
          <w:sz w:val="46"/>
          <w:szCs w:val="46"/>
          <w:lang w:val="es-ES_tradnl"/>
        </w:rPr>
      </w:pPr>
      <w:r w:rsidRPr="009874C7">
        <w:rPr>
          <w:rFonts w:eastAsia="Nirmala UI Semilight" w:cs="Nirmala UI Semilight"/>
          <w:b/>
          <w:sz w:val="46"/>
          <w:szCs w:val="46"/>
          <w:lang w:val="es-ES_tradnl"/>
        </w:rPr>
        <w:t>4. Una breve descripción de la capacitación de facilitadoras</w:t>
      </w:r>
    </w:p>
    <w:p w14:paraId="0C3D1F43" w14:textId="77777777" w:rsidR="00F1228A" w:rsidRPr="009874C7" w:rsidRDefault="00F1228A">
      <w:pPr>
        <w:rPr>
          <w:rFonts w:eastAsia="Nirmala UI Semilight" w:cs="Nirmala UI Semilight"/>
          <w:lang w:val="es-ES_tradnl"/>
        </w:rPr>
      </w:pPr>
    </w:p>
    <w:p w14:paraId="1CBC2324" w14:textId="46FC127A" w:rsidR="00F1228A" w:rsidRPr="009874C7" w:rsidRDefault="00F1228A">
      <w:p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Aprenderás cómo apoyar a las jóvenes de una manera relevante y respetuosa, al mismo tiempo que brinda</w:t>
      </w:r>
      <w:r w:rsidR="0064690E" w:rsidRPr="009874C7">
        <w:rPr>
          <w:rFonts w:eastAsia="Nirmala UI Semilight" w:cs="Nirmala UI Semilight"/>
          <w:lang w:val="es-ES_tradnl"/>
        </w:rPr>
        <w:t>s</w:t>
      </w:r>
      <w:r w:rsidRPr="009874C7">
        <w:rPr>
          <w:rFonts w:eastAsia="Nirmala UI Semilight" w:cs="Nirmala UI Semilight"/>
          <w:lang w:val="es-ES_tradnl"/>
        </w:rPr>
        <w:t xml:space="preserve"> una puerta abierta a preguntas y necesidades prácticas. Se </w:t>
      </w:r>
      <w:r w:rsidR="0064690E" w:rsidRPr="009874C7">
        <w:rPr>
          <w:rFonts w:eastAsia="Nirmala UI Semilight" w:cs="Nirmala UI Semilight"/>
          <w:lang w:val="es-ES_tradnl"/>
        </w:rPr>
        <w:t>t</w:t>
      </w:r>
      <w:r w:rsidRPr="009874C7">
        <w:rPr>
          <w:rFonts w:eastAsia="Nirmala UI Semilight" w:cs="Nirmala UI Semilight"/>
          <w:lang w:val="es-ES_tradnl"/>
        </w:rPr>
        <w:t>e proporcionarán recursos y pasos prácticos para organizar sus propios talleres de</w:t>
      </w:r>
      <w:r w:rsidR="0064690E" w:rsidRPr="009874C7">
        <w:rPr>
          <w:rFonts w:eastAsia="Nirmala UI Semilight" w:cs="Nirmala UI Semilight"/>
          <w:lang w:val="es-ES_tradnl"/>
        </w:rPr>
        <w:t xml:space="preserve">l Día de </w:t>
      </w:r>
      <w:r w:rsidRPr="009874C7">
        <w:rPr>
          <w:rFonts w:eastAsia="Nirmala UI Semilight" w:cs="Nirmala UI Semilight"/>
          <w:lang w:val="es-ES_tradnl"/>
        </w:rPr>
        <w:t>Celebra</w:t>
      </w:r>
      <w:r w:rsidR="0064690E" w:rsidRPr="009874C7">
        <w:rPr>
          <w:rFonts w:eastAsia="Nirmala UI Semilight" w:cs="Nirmala UI Semilight"/>
          <w:lang w:val="es-ES_tradnl"/>
        </w:rPr>
        <w:t>ción para Niñas.</w:t>
      </w:r>
    </w:p>
    <w:p w14:paraId="674D7815" w14:textId="77777777" w:rsidR="00F1228A" w:rsidRPr="009874C7" w:rsidRDefault="00F1228A">
      <w:pPr>
        <w:rPr>
          <w:rFonts w:eastAsia="Nirmala UI Semilight" w:cs="Nirmala UI Semilight"/>
          <w:lang w:val="es-ES_tradnl"/>
        </w:rPr>
      </w:pPr>
    </w:p>
    <w:p w14:paraId="61F1CF01" w14:textId="77777777" w:rsidR="0064690E" w:rsidRPr="009874C7" w:rsidRDefault="0064690E" w:rsidP="0064690E">
      <w:p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Los temas que cubriremos incluyen:</w:t>
      </w:r>
    </w:p>
    <w:p w14:paraId="149F561F" w14:textId="77777777" w:rsidR="0064690E" w:rsidRPr="009874C7" w:rsidRDefault="0064690E" w:rsidP="0064690E">
      <w:pPr>
        <w:rPr>
          <w:rFonts w:eastAsia="Nirmala UI Semilight" w:cs="Nirmala UI Semilight"/>
          <w:lang w:val="es-ES_tradnl"/>
        </w:rPr>
      </w:pPr>
    </w:p>
    <w:p w14:paraId="3FB7A74C" w14:textId="39F02EDE" w:rsidR="0064690E" w:rsidRPr="009874C7" w:rsidRDefault="0064690E" w:rsidP="0064690E">
      <w:pPr>
        <w:pStyle w:val="ListParagraph"/>
        <w:numPr>
          <w:ilvl w:val="0"/>
          <w:numId w:val="17"/>
        </w:num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Consejos para hablar sobre el ciclo menstrual y los cambios durante la pubertad</w:t>
      </w:r>
    </w:p>
    <w:p w14:paraId="0399E5C1" w14:textId="001ED579" w:rsidR="0064690E" w:rsidRPr="009874C7" w:rsidRDefault="0064690E" w:rsidP="0064690E">
      <w:pPr>
        <w:pStyle w:val="ListParagraph"/>
        <w:numPr>
          <w:ilvl w:val="0"/>
          <w:numId w:val="17"/>
        </w:num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Cómo reconocer y trabajar con las diferentes etapas del ciclo menstrual</w:t>
      </w:r>
    </w:p>
    <w:p w14:paraId="420FDA1B" w14:textId="3540558D" w:rsidR="0064690E" w:rsidRPr="009874C7" w:rsidRDefault="0064690E" w:rsidP="0064690E">
      <w:pPr>
        <w:pStyle w:val="ListParagraph"/>
        <w:numPr>
          <w:ilvl w:val="0"/>
          <w:numId w:val="17"/>
        </w:num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Cómo maximizar la energía y el bienestar emocional con la conciencia del ciclo</w:t>
      </w:r>
    </w:p>
    <w:p w14:paraId="752F121A" w14:textId="247846C9" w:rsidR="0064690E" w:rsidRPr="009874C7" w:rsidRDefault="0064690E" w:rsidP="0064690E">
      <w:pPr>
        <w:pStyle w:val="ListParagraph"/>
        <w:numPr>
          <w:ilvl w:val="0"/>
          <w:numId w:val="17"/>
        </w:num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Comprender los efectos generalizados y dañinos de la vergüenza menstrual</w:t>
      </w:r>
    </w:p>
    <w:p w14:paraId="29D6568C" w14:textId="3D80322B" w:rsidR="0064690E" w:rsidRPr="009874C7" w:rsidRDefault="0064690E" w:rsidP="0064690E">
      <w:pPr>
        <w:pStyle w:val="ListParagraph"/>
        <w:numPr>
          <w:ilvl w:val="0"/>
          <w:numId w:val="17"/>
        </w:num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Impactos a largo plazo de la actitud positiva o negativa hacia tu cuerpo</w:t>
      </w:r>
    </w:p>
    <w:p w14:paraId="1EC3104E" w14:textId="5DE1AC06" w:rsidR="0064690E" w:rsidRPr="009874C7" w:rsidRDefault="0064690E" w:rsidP="0064690E">
      <w:pPr>
        <w:pStyle w:val="ListParagraph"/>
        <w:numPr>
          <w:ilvl w:val="0"/>
          <w:numId w:val="17"/>
        </w:num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Características de la educación menstrual positiva</w:t>
      </w:r>
    </w:p>
    <w:p w14:paraId="00194D0B" w14:textId="37A6C2B9" w:rsidR="00480B65" w:rsidRPr="009874C7" w:rsidRDefault="0064690E" w:rsidP="0064690E">
      <w:pPr>
        <w:pStyle w:val="ListParagraph"/>
        <w:numPr>
          <w:ilvl w:val="0"/>
          <w:numId w:val="17"/>
        </w:num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Teoría y práctica detallada del programa Día de Celebración para Niñas.</w:t>
      </w:r>
    </w:p>
    <w:p w14:paraId="2B8C25EB" w14:textId="77777777" w:rsidR="0064690E" w:rsidRPr="009874C7" w:rsidRDefault="0064690E" w:rsidP="0064690E">
      <w:pPr>
        <w:rPr>
          <w:rFonts w:eastAsia="Nirmala UI Semilight" w:cs="Nirmala UI Semilight"/>
          <w:lang w:val="es-ES_tradnl"/>
        </w:rPr>
      </w:pPr>
    </w:p>
    <w:p w14:paraId="585DAF3F" w14:textId="77777777" w:rsidR="00480B65" w:rsidRPr="009874C7" w:rsidRDefault="00480B65">
      <w:pPr>
        <w:rPr>
          <w:rFonts w:eastAsia="Nirmala UI Semilight" w:cs="Nirmala UI Semilight"/>
          <w:lang w:val="es-ES_tradnl"/>
        </w:rPr>
      </w:pPr>
    </w:p>
    <w:p w14:paraId="797FBB8F" w14:textId="18DE6BB1" w:rsidR="0064690E" w:rsidRPr="009874C7" w:rsidRDefault="0064690E" w:rsidP="0064690E">
      <w:pPr>
        <w:rPr>
          <w:rFonts w:eastAsia="Nirmala UI Semilight" w:cs="Nirmala UI Semilight"/>
          <w:b/>
          <w:sz w:val="46"/>
          <w:szCs w:val="46"/>
          <w:lang w:val="es-ES_tradnl"/>
        </w:rPr>
      </w:pPr>
      <w:r w:rsidRPr="009874C7">
        <w:rPr>
          <w:rFonts w:eastAsia="Nirmala UI Semilight" w:cs="Nirmala UI Semilight"/>
          <w:b/>
          <w:sz w:val="46"/>
          <w:szCs w:val="46"/>
          <w:lang w:val="es-ES_tradnl"/>
        </w:rPr>
        <w:t xml:space="preserve">5. El </w:t>
      </w:r>
      <w:r w:rsidRPr="00E13CDB">
        <w:rPr>
          <w:rFonts w:eastAsia="Nirmala UI Semilight" w:cs="Nirmala UI Semilight"/>
          <w:b/>
          <w:sz w:val="46"/>
          <w:szCs w:val="46"/>
          <w:lang w:val="es-ES_tradnl"/>
        </w:rPr>
        <w:t xml:space="preserve">camino </w:t>
      </w:r>
      <w:r w:rsidR="007C620D" w:rsidRPr="00E13CDB">
        <w:rPr>
          <w:rFonts w:eastAsia="Nirmala UI Semilight" w:cs="Nirmala UI Semilight"/>
          <w:b/>
          <w:sz w:val="46"/>
          <w:szCs w:val="46"/>
          <w:lang w:val="es-ES_tradnl"/>
        </w:rPr>
        <w:t>haci</w:t>
      </w:r>
      <w:r w:rsidRPr="00E13CDB">
        <w:rPr>
          <w:rFonts w:eastAsia="Nirmala UI Semilight" w:cs="Nirmala UI Semilight"/>
          <w:b/>
          <w:sz w:val="46"/>
          <w:szCs w:val="46"/>
          <w:lang w:val="es-ES_tradnl"/>
        </w:rPr>
        <w:t xml:space="preserve">a la </w:t>
      </w:r>
      <w:r w:rsidR="00662296" w:rsidRPr="00E13CDB">
        <w:rPr>
          <w:rFonts w:eastAsia="Nirmala UI Semilight" w:cs="Nirmala UI Semilight"/>
          <w:b/>
          <w:sz w:val="46"/>
          <w:szCs w:val="46"/>
          <w:lang w:val="es-ES_tradnl"/>
        </w:rPr>
        <w:t>capacitación</w:t>
      </w:r>
    </w:p>
    <w:p w14:paraId="262F23DE" w14:textId="77777777" w:rsidR="0064690E" w:rsidRPr="009874C7" w:rsidRDefault="0064690E">
      <w:pPr>
        <w:rPr>
          <w:rFonts w:eastAsia="Nirmala UI Semilight" w:cs="Nirmala UI Semilight"/>
          <w:lang w:val="es-ES_tradnl"/>
        </w:rPr>
      </w:pPr>
    </w:p>
    <w:p w14:paraId="49E856D9" w14:textId="0659DAAC" w:rsidR="0064690E" w:rsidRPr="009874C7" w:rsidRDefault="0064690E">
      <w:p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Después de preparar y enviarnos tu solicitud, consultamos con tus</w:t>
      </w:r>
      <w:r w:rsidR="006317D8" w:rsidRPr="009874C7">
        <w:rPr>
          <w:rFonts w:eastAsia="Nirmala UI Semilight" w:cs="Nirmala UI Semilight"/>
          <w:lang w:val="es-ES_tradnl"/>
        </w:rPr>
        <w:t xml:space="preserve"> </w:t>
      </w:r>
      <w:r w:rsidR="004873A0">
        <w:rPr>
          <w:rFonts w:eastAsia="Nirmala UI Semilight" w:cs="Nirmala UI Semilight"/>
          <w:lang w:val="es-ES_tradnl"/>
        </w:rPr>
        <w:t>referencias</w:t>
      </w:r>
      <w:r w:rsidRPr="009874C7">
        <w:rPr>
          <w:rFonts w:eastAsia="Nirmala UI Semilight" w:cs="Nirmala UI Semilight"/>
          <w:lang w:val="es-ES_tradnl"/>
        </w:rPr>
        <w:t xml:space="preserve"> y, si todo va bien, te ofrecemos un lugar en tu próximo entrenamiento preferido. Se te proporcionará información, se te aconsejará sobre los preparativos que debes realizar y se te enviará una factura.</w:t>
      </w:r>
    </w:p>
    <w:p w14:paraId="7884E7F8" w14:textId="77777777" w:rsidR="00480B65" w:rsidRPr="009874C7" w:rsidRDefault="00480B65">
      <w:pPr>
        <w:rPr>
          <w:rFonts w:eastAsia="Nirmala UI Semilight" w:cs="Nirmala UI Semilight"/>
          <w:lang w:val="es-ES_tradnl"/>
        </w:rPr>
      </w:pPr>
    </w:p>
    <w:p w14:paraId="2B7F3A75" w14:textId="3F288E24" w:rsidR="0064690E" w:rsidRPr="009874C7" w:rsidRDefault="0064690E">
      <w:p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La capacitación se lleva a cabo durante cuatro días, con un enfoque de estilo de taller interactivo</w:t>
      </w:r>
      <w:r w:rsidR="004873A0">
        <w:rPr>
          <w:rFonts w:eastAsia="Nirmala UI Semilight" w:cs="Nirmala UI Semilight"/>
          <w:lang w:val="es-ES_tradnl"/>
        </w:rPr>
        <w:t xml:space="preserve"> y de inmersión</w:t>
      </w:r>
      <w:r w:rsidRPr="009874C7">
        <w:rPr>
          <w:rFonts w:eastAsia="Nirmala UI Semilight" w:cs="Nirmala UI Semilight"/>
          <w:lang w:val="es-ES_tradnl"/>
        </w:rPr>
        <w:t>. Esto incluye entrega de contenido, ejercicios grupales y compartir. Tendrás la oportunidad de discutir informalmente el contenido de la sesión, con espacio para preguntas y elaboración adicional del material del programa. Se proporcionan materiales de entrenamiento digital y físico para las participantes. Se requiere que cada participante contribuya con una presentación de 8 a 10 minutos para compartir una habilidad, recurso o aprendizaje con el grupo.</w:t>
      </w:r>
    </w:p>
    <w:p w14:paraId="0549C39B" w14:textId="77777777" w:rsidR="00480B65" w:rsidRPr="009874C7" w:rsidRDefault="00480B65">
      <w:pPr>
        <w:rPr>
          <w:rFonts w:eastAsia="Nirmala UI Semilight" w:cs="Nirmala UI Semilight"/>
          <w:lang w:val="es-ES_tradnl"/>
        </w:rPr>
      </w:pPr>
    </w:p>
    <w:p w14:paraId="1FC49239" w14:textId="5F87DAC4" w:rsidR="0064690E" w:rsidRPr="009874C7" w:rsidRDefault="0064690E">
      <w:p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Durante tu capacitación, se programan una sesión de tutoría individual de seguimiento y una reunión grupal, y se brinda información sobre la participación comunitaria continua del DCN.</w:t>
      </w:r>
    </w:p>
    <w:p w14:paraId="6594C133" w14:textId="77777777" w:rsidR="00480B65" w:rsidRPr="009874C7" w:rsidRDefault="00480B65">
      <w:pPr>
        <w:rPr>
          <w:rFonts w:eastAsia="Nirmala UI Semilight" w:cs="Nirmala UI Semilight"/>
          <w:lang w:val="es-ES_tradnl"/>
        </w:rPr>
      </w:pPr>
    </w:p>
    <w:p w14:paraId="16C49ED1" w14:textId="77777777" w:rsidR="00480B65" w:rsidRPr="009874C7" w:rsidRDefault="001C4211">
      <w:pPr>
        <w:rPr>
          <w:rFonts w:eastAsia="Nirmala UI Semilight" w:cs="Nirmala UI Semilight"/>
          <w:lang w:val="es-ES_tradnl"/>
        </w:rPr>
      </w:pPr>
      <w:r w:rsidRPr="009874C7">
        <w:rPr>
          <w:lang w:val="es-ES_tradnl"/>
        </w:rPr>
        <w:br w:type="page"/>
      </w:r>
    </w:p>
    <w:p w14:paraId="32122120" w14:textId="77777777" w:rsidR="00662296" w:rsidRPr="009874C7" w:rsidRDefault="00662296" w:rsidP="00662296">
      <w:pPr>
        <w:rPr>
          <w:rFonts w:eastAsia="Nirmala UI Semilight" w:cs="Nirmala UI Semilight"/>
          <w:b/>
          <w:sz w:val="46"/>
          <w:szCs w:val="46"/>
          <w:lang w:val="es-ES_tradnl"/>
        </w:rPr>
      </w:pPr>
      <w:r w:rsidRPr="009874C7">
        <w:rPr>
          <w:rFonts w:eastAsia="Nirmala UI Semilight" w:cs="Nirmala UI Semilight"/>
          <w:b/>
          <w:sz w:val="46"/>
          <w:szCs w:val="46"/>
          <w:lang w:val="es-ES_tradnl"/>
        </w:rPr>
        <w:lastRenderedPageBreak/>
        <w:t>6. Programa de la capacitación</w:t>
      </w:r>
    </w:p>
    <w:p w14:paraId="37938996" w14:textId="77777777" w:rsidR="00662296" w:rsidRPr="009874C7" w:rsidRDefault="00662296">
      <w:pPr>
        <w:rPr>
          <w:rFonts w:eastAsia="Nirmala UI Semilight" w:cs="Nirmala UI Semilight"/>
          <w:b/>
          <w:lang w:val="es-ES_tradnl"/>
        </w:rPr>
      </w:pPr>
    </w:p>
    <w:p w14:paraId="3BE1393C" w14:textId="625F6568" w:rsidR="009874C7" w:rsidRDefault="009874C7">
      <w:pPr>
        <w:rPr>
          <w:rFonts w:eastAsia="Nirmala UI Semilight" w:cs="Nirmala UI Semilight"/>
          <w:lang w:val="es-ES_tradnl"/>
        </w:rPr>
      </w:pPr>
      <w:r>
        <w:rPr>
          <w:rFonts w:eastAsia="Nirmala UI Semilight" w:cs="Nirmala UI Semilight"/>
          <w:b/>
          <w:lang w:val="es-ES_tradnl"/>
        </w:rPr>
        <w:t>Durante los</w:t>
      </w:r>
      <w:r w:rsidRPr="009874C7">
        <w:rPr>
          <w:rFonts w:eastAsia="Nirmala UI Semilight" w:cs="Nirmala UI Semilight"/>
          <w:b/>
          <w:lang w:val="es-ES_tradnl"/>
        </w:rPr>
        <w:t xml:space="preserve"> cuatro días de capacitación, </w:t>
      </w:r>
      <w:r>
        <w:rPr>
          <w:rFonts w:eastAsia="Nirmala UI Semilight" w:cs="Nirmala UI Semilight"/>
          <w:lang w:val="es-ES_tradnl"/>
        </w:rPr>
        <w:t>s</w:t>
      </w:r>
      <w:r w:rsidRPr="009874C7">
        <w:rPr>
          <w:rFonts w:eastAsia="Nirmala UI Semilight" w:cs="Nirmala UI Semilight"/>
          <w:lang w:val="es-ES_tradnl"/>
        </w:rPr>
        <w:t xml:space="preserve">e cubrirá el siguiente contenido, pero es posible que se </w:t>
      </w:r>
      <w:r>
        <w:rPr>
          <w:rFonts w:eastAsia="Nirmala UI Semilight" w:cs="Nirmala UI Semilight"/>
          <w:lang w:val="es-ES_tradnl"/>
        </w:rPr>
        <w:t xml:space="preserve">lo </w:t>
      </w:r>
      <w:r w:rsidRPr="009874C7">
        <w:rPr>
          <w:rFonts w:eastAsia="Nirmala UI Semilight" w:cs="Nirmala UI Semilight"/>
          <w:lang w:val="es-ES_tradnl"/>
        </w:rPr>
        <w:t>entregue en tiempos ligeramente diferentes.</w:t>
      </w:r>
    </w:p>
    <w:p w14:paraId="0768A226" w14:textId="77777777" w:rsidR="00EE11EB" w:rsidRPr="009874C7" w:rsidRDefault="00EE11EB">
      <w:pPr>
        <w:rPr>
          <w:rFonts w:eastAsia="Nirmala UI Semilight" w:cs="Nirmala UI Semilight"/>
          <w:b/>
          <w:highlight w:val="yellow"/>
          <w:lang w:val="es-ES_tradnl"/>
        </w:rPr>
      </w:pPr>
    </w:p>
    <w:p w14:paraId="4DC2988A" w14:textId="77777777" w:rsidR="00480B65" w:rsidRPr="009874C7" w:rsidRDefault="00480B65">
      <w:pPr>
        <w:rPr>
          <w:highlight w:val="yellow"/>
          <w:lang w:val="es-ES_tradnl"/>
        </w:rPr>
      </w:pPr>
    </w:p>
    <w:tbl>
      <w:tblPr>
        <w:tblStyle w:val="a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7736"/>
      </w:tblGrid>
      <w:tr w:rsidR="00480B65" w:rsidRPr="009874C7" w14:paraId="67FB7E12" w14:textId="77777777">
        <w:trPr>
          <w:trHeight w:val="881"/>
        </w:trPr>
        <w:tc>
          <w:tcPr>
            <w:tcW w:w="1615" w:type="dxa"/>
            <w:shd w:val="clear" w:color="auto" w:fill="C8E6DE"/>
            <w:vAlign w:val="center"/>
          </w:tcPr>
          <w:p w14:paraId="3D62CF42" w14:textId="30418483" w:rsidR="00480B65" w:rsidRPr="009874C7" w:rsidRDefault="009874C7" w:rsidP="009874C7">
            <w:pPr>
              <w:jc w:val="center"/>
              <w:rPr>
                <w:rFonts w:eastAsia="Nirmala UI Semilight" w:cs="Nirmala UI Semilight"/>
                <w:b/>
                <w:color w:val="46281C"/>
                <w:sz w:val="36"/>
                <w:szCs w:val="36"/>
                <w:highlight w:val="yellow"/>
                <w:lang w:val="es-ES_tradnl"/>
              </w:rPr>
            </w:pPr>
            <w:r w:rsidRPr="009874C7">
              <w:rPr>
                <w:rFonts w:eastAsia="Nirmala UI Semilight" w:cs="Nirmala UI Semilight"/>
                <w:b/>
                <w:color w:val="46281C"/>
                <w:sz w:val="36"/>
                <w:szCs w:val="36"/>
                <w:lang w:val="es-ES_tradnl"/>
              </w:rPr>
              <w:t>Ses</w:t>
            </w:r>
            <w:r w:rsidR="001C4211" w:rsidRPr="009874C7">
              <w:rPr>
                <w:rFonts w:eastAsia="Nirmala UI Semilight" w:cs="Nirmala UI Semilight"/>
                <w:b/>
                <w:color w:val="46281C"/>
                <w:sz w:val="36"/>
                <w:szCs w:val="36"/>
                <w:lang w:val="es-ES_tradnl"/>
              </w:rPr>
              <w:t>i</w:t>
            </w:r>
            <w:r w:rsidRPr="009874C7">
              <w:rPr>
                <w:rFonts w:eastAsia="Nirmala UI Semilight" w:cs="Nirmala UI Semilight"/>
                <w:b/>
                <w:color w:val="46281C"/>
                <w:sz w:val="36"/>
                <w:szCs w:val="36"/>
                <w:lang w:val="es-ES_tradnl"/>
              </w:rPr>
              <w:t>ón</w:t>
            </w:r>
          </w:p>
        </w:tc>
        <w:tc>
          <w:tcPr>
            <w:tcW w:w="7736" w:type="dxa"/>
            <w:shd w:val="clear" w:color="auto" w:fill="C8E6DE"/>
            <w:vAlign w:val="center"/>
          </w:tcPr>
          <w:p w14:paraId="12B5EAC0" w14:textId="5B9B4E24" w:rsidR="00480B65" w:rsidRPr="00EE11EB" w:rsidRDefault="009874C7" w:rsidP="009874C7">
            <w:pPr>
              <w:jc w:val="center"/>
              <w:rPr>
                <w:rFonts w:eastAsia="Nirmala UI Semilight" w:cs="Nirmala UI Semilight"/>
                <w:b/>
                <w:color w:val="46281C"/>
                <w:sz w:val="36"/>
                <w:szCs w:val="36"/>
                <w:lang w:val="es-ES_tradnl"/>
              </w:rPr>
            </w:pPr>
            <w:r w:rsidRPr="00EE11EB">
              <w:rPr>
                <w:rFonts w:eastAsia="Nirmala UI Semilight" w:cs="Nirmala UI Semilight"/>
                <w:b/>
                <w:color w:val="46281C"/>
                <w:sz w:val="36"/>
                <w:szCs w:val="36"/>
                <w:lang w:val="es-ES_tradnl"/>
              </w:rPr>
              <w:t>Descripción general del contenido de la sesión</w:t>
            </w:r>
          </w:p>
        </w:tc>
      </w:tr>
      <w:tr w:rsidR="00480B65" w:rsidRPr="009874C7" w14:paraId="38B24A10" w14:textId="77777777">
        <w:trPr>
          <w:trHeight w:val="1701"/>
        </w:trPr>
        <w:tc>
          <w:tcPr>
            <w:tcW w:w="1615" w:type="dxa"/>
            <w:shd w:val="clear" w:color="auto" w:fill="C8E6DE"/>
            <w:vAlign w:val="center"/>
          </w:tcPr>
          <w:p w14:paraId="36206CD4" w14:textId="2BD20F95" w:rsidR="00480B65" w:rsidRPr="009874C7" w:rsidRDefault="001C4211">
            <w:pPr>
              <w:jc w:val="center"/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</w:pPr>
            <w:r w:rsidRP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D</w:t>
            </w:r>
            <w:r w:rsidR="009874C7" w:rsidRP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ía</w:t>
            </w:r>
            <w:r w:rsidRP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 xml:space="preserve"> 1</w:t>
            </w:r>
          </w:p>
          <w:p w14:paraId="14FBD743" w14:textId="77777777" w:rsidR="00480B65" w:rsidRPr="009874C7" w:rsidRDefault="001C4211">
            <w:pPr>
              <w:jc w:val="center"/>
              <w:rPr>
                <w:rFonts w:eastAsia="Nirmala UI Semilight" w:cs="Nirmala UI Semilight"/>
                <w:b/>
                <w:color w:val="46281C"/>
                <w:sz w:val="40"/>
                <w:szCs w:val="40"/>
                <w:highlight w:val="yellow"/>
                <w:lang w:val="es-ES_tradnl"/>
              </w:rPr>
            </w:pPr>
            <w:r w:rsidRP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AM</w:t>
            </w:r>
          </w:p>
        </w:tc>
        <w:tc>
          <w:tcPr>
            <w:tcW w:w="7736" w:type="dxa"/>
            <w:shd w:val="clear" w:color="auto" w:fill="C8E6DE"/>
            <w:vAlign w:val="center"/>
          </w:tcPr>
          <w:p w14:paraId="4CDCF072" w14:textId="77777777" w:rsidR="00EE11EB" w:rsidRPr="00EE11EB" w:rsidRDefault="00EE11EB" w:rsidP="00EE1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Nirmala UI Semilight" w:cs="Nirmala UI Semilight"/>
                <w:b/>
                <w:color w:val="46281C"/>
                <w:lang w:val="es-ES_tradnl"/>
              </w:rPr>
            </w:pPr>
            <w:r w:rsidRPr="00EE11EB">
              <w:rPr>
                <w:rFonts w:eastAsia="Nirmala UI Semilight" w:cs="Nirmala UI Semilight"/>
                <w:b/>
                <w:color w:val="46281C"/>
                <w:lang w:val="es-ES_tradnl"/>
              </w:rPr>
              <w:t>Bienvenida, presentaciones, intenciones, contexto</w:t>
            </w:r>
          </w:p>
          <w:p w14:paraId="6BC715F6" w14:textId="6091ED5B" w:rsidR="00EE11EB" w:rsidRPr="00EE11EB" w:rsidRDefault="00EE11EB" w:rsidP="00EE11EB">
            <w:pPr>
              <w:pStyle w:val="ListParagraph"/>
              <w:widowControl w:val="0"/>
              <w:numPr>
                <w:ilvl w:val="0"/>
                <w:numId w:val="29"/>
              </w:numPr>
              <w:rPr>
                <w:rFonts w:eastAsia="Nirmala UI Semilight" w:cs="Nirmala UI Semilight"/>
                <w:b/>
                <w:color w:val="46281C"/>
                <w:lang w:val="es-ES_tradnl"/>
              </w:rPr>
            </w:pPr>
            <w:r w:rsidRPr="00EE11EB">
              <w:rPr>
                <w:rFonts w:eastAsia="Nirmala UI Semilight" w:cs="Nirmala UI Semilight"/>
                <w:color w:val="46281C"/>
                <w:lang w:val="es-ES_tradnl"/>
              </w:rPr>
              <w:t>P</w:t>
            </w:r>
            <w:r>
              <w:rPr>
                <w:rFonts w:eastAsia="Nirmala UI Semilight" w:cs="Nirmala UI Semilight"/>
                <w:color w:val="46281C"/>
                <w:lang w:val="es-ES_tradnl"/>
              </w:rPr>
              <w:t>or qué se necesita este trabajo.</w:t>
            </w:r>
          </w:p>
          <w:p w14:paraId="250CF92C" w14:textId="594B9765" w:rsidR="00EE11EB" w:rsidRPr="00EE11EB" w:rsidRDefault="00EE11EB" w:rsidP="00EE11EB">
            <w:pPr>
              <w:pStyle w:val="ListParagraph"/>
              <w:widowControl w:val="0"/>
              <w:numPr>
                <w:ilvl w:val="0"/>
                <w:numId w:val="29"/>
              </w:numPr>
              <w:rPr>
                <w:rFonts w:eastAsia="Nirmala UI Semilight" w:cs="Nirmala UI Semilight"/>
                <w:color w:val="46281C"/>
                <w:lang w:val="es-ES_tradnl"/>
              </w:rPr>
            </w:pPr>
            <w:r w:rsidRPr="00EE11EB">
              <w:rPr>
                <w:rFonts w:eastAsia="Nirmala UI Semilight" w:cs="Nirmala UI Semilight"/>
                <w:color w:val="46281C"/>
                <w:lang w:val="es-ES_tradnl"/>
              </w:rPr>
              <w:t xml:space="preserve">La </w:t>
            </w:r>
            <w:r>
              <w:rPr>
                <w:rFonts w:eastAsia="Nirmala UI Semilight" w:cs="Nirmala UI Semilight"/>
                <w:color w:val="46281C"/>
                <w:lang w:val="es-ES_tradnl"/>
              </w:rPr>
              <w:t>necesidad de educación menstrual.</w:t>
            </w:r>
          </w:p>
          <w:p w14:paraId="1C7DDB71" w14:textId="43FBE7A4" w:rsidR="00480B65" w:rsidRPr="00EE11EB" w:rsidRDefault="00EE11EB" w:rsidP="00EE11EB">
            <w:pPr>
              <w:pStyle w:val="ListParagraph"/>
              <w:widowControl w:val="0"/>
              <w:numPr>
                <w:ilvl w:val="0"/>
                <w:numId w:val="29"/>
              </w:numPr>
              <w:rPr>
                <w:rFonts w:eastAsia="Nirmala UI Semilight" w:cs="Nirmala UI Semilight"/>
                <w:b/>
                <w:color w:val="46281C"/>
                <w:lang w:val="es-ES_tradnl"/>
              </w:rPr>
            </w:pPr>
            <w:r w:rsidRPr="00EE11EB">
              <w:rPr>
                <w:rFonts w:eastAsia="Nirmala UI Semilight" w:cs="Nirmala UI Semilight"/>
                <w:color w:val="46281C"/>
                <w:lang w:val="es-ES_tradnl"/>
              </w:rPr>
              <w:t>Comprender la vergüenza menstrual y otras limitaciones culturales</w:t>
            </w:r>
            <w:r>
              <w:rPr>
                <w:rFonts w:eastAsia="Nirmala UI Semilight" w:cs="Nirmala UI Semilight"/>
                <w:color w:val="46281C"/>
                <w:lang w:val="es-ES_tradnl"/>
              </w:rPr>
              <w:t>.</w:t>
            </w:r>
          </w:p>
          <w:p w14:paraId="7E205037" w14:textId="0416EFBE" w:rsidR="00480B65" w:rsidRPr="00EE11EB" w:rsidRDefault="00480B65" w:rsidP="006F09F0">
            <w:pPr>
              <w:widowControl w:val="0"/>
              <w:rPr>
                <w:rFonts w:eastAsia="Nirmala UI Semilight" w:cs="Nirmala UI Semilight"/>
                <w:color w:val="46281C"/>
                <w:lang w:val="es-ES_tradnl"/>
              </w:rPr>
            </w:pPr>
          </w:p>
        </w:tc>
      </w:tr>
      <w:tr w:rsidR="00480B65" w:rsidRPr="009874C7" w14:paraId="3275E67C" w14:textId="77777777">
        <w:trPr>
          <w:trHeight w:val="1701"/>
        </w:trPr>
        <w:tc>
          <w:tcPr>
            <w:tcW w:w="1615" w:type="dxa"/>
            <w:shd w:val="clear" w:color="auto" w:fill="FB9BCB"/>
            <w:vAlign w:val="center"/>
          </w:tcPr>
          <w:p w14:paraId="2AD019DC" w14:textId="74E2E875" w:rsidR="00480B65" w:rsidRPr="009874C7" w:rsidRDefault="009874C7">
            <w:pPr>
              <w:jc w:val="center"/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</w:pPr>
            <w:r w:rsidRP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Día</w:t>
            </w:r>
            <w:r w:rsidR="001C4211" w:rsidRP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 xml:space="preserve"> 1</w:t>
            </w:r>
          </w:p>
          <w:p w14:paraId="0C7CE2CB" w14:textId="77777777" w:rsidR="00480B65" w:rsidRPr="009874C7" w:rsidRDefault="001C4211">
            <w:pPr>
              <w:jc w:val="center"/>
              <w:rPr>
                <w:rFonts w:eastAsia="Nirmala UI Semilight" w:cs="Nirmala UI Semilight"/>
                <w:b/>
                <w:color w:val="46281C"/>
                <w:sz w:val="40"/>
                <w:szCs w:val="40"/>
                <w:highlight w:val="yellow"/>
                <w:lang w:val="es-ES_tradnl"/>
              </w:rPr>
            </w:pPr>
            <w:r w:rsidRP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PM</w:t>
            </w:r>
          </w:p>
        </w:tc>
        <w:tc>
          <w:tcPr>
            <w:tcW w:w="7736" w:type="dxa"/>
            <w:shd w:val="clear" w:color="auto" w:fill="FB9BCB"/>
            <w:vAlign w:val="center"/>
          </w:tcPr>
          <w:p w14:paraId="1589956D" w14:textId="77777777" w:rsidR="00EE11EB" w:rsidRDefault="00EE11EB" w:rsidP="00EE11EB">
            <w:pPr>
              <w:pStyle w:val="ListParagraph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eastAsia="Nirmala UI Semilight" w:cs="Nirmala UI Semilight"/>
                <w:color w:val="46281C"/>
                <w:lang w:val="es-ES_tradnl"/>
              </w:rPr>
            </w:pPr>
            <w:r w:rsidRPr="006F09F0">
              <w:rPr>
                <w:rFonts w:eastAsia="Nirmala UI Semilight" w:cs="Nirmala UI Semilight"/>
                <w:color w:val="46281C"/>
                <w:lang w:val="es-ES_tradnl"/>
              </w:rPr>
              <w:t>Impactos de la experiencia de una niña cuando se acerca a la menarquia (primer período) y la actitud de una mujer hacia su cuerpo y ciclo menstrual.</w:t>
            </w:r>
          </w:p>
          <w:p w14:paraId="2DAF2046" w14:textId="155B09C1" w:rsidR="00480B65" w:rsidRPr="00EE11EB" w:rsidRDefault="00EE11EB" w:rsidP="00EE11EB">
            <w:pPr>
              <w:pStyle w:val="ListParagraph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eastAsia="Nirmala UI Semilight" w:cs="Nirmala UI Semilight"/>
                <w:color w:val="46281C"/>
                <w:lang w:val="es-ES_tradnl"/>
              </w:rPr>
            </w:pPr>
            <w:r w:rsidRPr="00EE11EB">
              <w:rPr>
                <w:rFonts w:eastAsia="Nirmala UI Semilight" w:cs="Nirmala UI Semilight"/>
                <w:color w:val="46281C"/>
                <w:lang w:val="es-ES_tradnl"/>
              </w:rPr>
              <w:t>Explorando nuestra propia experiencia de la menarquia (primer período)</w:t>
            </w:r>
            <w:r>
              <w:rPr>
                <w:rFonts w:eastAsia="Nirmala UI Semilight" w:cs="Nirmala UI Semilight"/>
                <w:color w:val="46281C"/>
                <w:lang w:val="es-ES_tradnl"/>
              </w:rPr>
              <w:t>.</w:t>
            </w:r>
          </w:p>
        </w:tc>
      </w:tr>
      <w:tr w:rsidR="00480B65" w:rsidRPr="009874C7" w14:paraId="2591CADA" w14:textId="77777777">
        <w:trPr>
          <w:trHeight w:val="1701"/>
        </w:trPr>
        <w:tc>
          <w:tcPr>
            <w:tcW w:w="1615" w:type="dxa"/>
            <w:shd w:val="clear" w:color="auto" w:fill="C8E6DE"/>
            <w:vAlign w:val="center"/>
          </w:tcPr>
          <w:p w14:paraId="701800B4" w14:textId="622452CF" w:rsidR="00480B65" w:rsidRPr="009874C7" w:rsidRDefault="001C4211">
            <w:pPr>
              <w:jc w:val="center"/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</w:pPr>
            <w:r w:rsidRP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D</w:t>
            </w:r>
            <w:r w:rsidR="009874C7" w:rsidRP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í</w:t>
            </w:r>
            <w:r w:rsidRP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a 2</w:t>
            </w:r>
          </w:p>
          <w:p w14:paraId="63DFFB8A" w14:textId="77777777" w:rsidR="00480B65" w:rsidRPr="009874C7" w:rsidRDefault="001C4211">
            <w:pPr>
              <w:jc w:val="center"/>
              <w:rPr>
                <w:rFonts w:eastAsia="Nirmala UI Semilight" w:cs="Nirmala UI Semilight"/>
                <w:b/>
                <w:color w:val="46281C"/>
                <w:sz w:val="40"/>
                <w:szCs w:val="40"/>
                <w:highlight w:val="yellow"/>
                <w:lang w:val="es-ES_tradnl"/>
              </w:rPr>
            </w:pPr>
            <w:r w:rsidRP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AM</w:t>
            </w:r>
          </w:p>
        </w:tc>
        <w:tc>
          <w:tcPr>
            <w:tcW w:w="7736" w:type="dxa"/>
            <w:shd w:val="clear" w:color="auto" w:fill="C8E6DE"/>
            <w:vAlign w:val="center"/>
          </w:tcPr>
          <w:p w14:paraId="41B3711C" w14:textId="77777777" w:rsidR="006F09F0" w:rsidRDefault="006F09F0" w:rsidP="006F0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Nirmala UI Semilight" w:cs="Nirmala UI Semilight"/>
                <w:b/>
                <w:color w:val="46281C"/>
                <w:lang w:val="es-ES_tradnl"/>
              </w:rPr>
            </w:pPr>
          </w:p>
          <w:p w14:paraId="269EF5D0" w14:textId="70056174" w:rsidR="00EE11EB" w:rsidRPr="006F09F0" w:rsidRDefault="006F09F0" w:rsidP="00EE1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Nirmala UI Semilight" w:cs="Nirmala UI Semilight"/>
                <w:b/>
                <w:color w:val="46281C"/>
                <w:lang w:val="es-ES_tradnl"/>
              </w:rPr>
            </w:pPr>
            <w:r w:rsidRPr="006F09F0">
              <w:rPr>
                <w:rFonts w:eastAsia="Nirmala UI Semilight" w:cs="Nirmala UI Semilight"/>
                <w:color w:val="46281C"/>
                <w:lang w:val="es-ES_tradnl"/>
              </w:rPr>
              <w:t>.</w:t>
            </w:r>
            <w:r w:rsidR="00EE11EB" w:rsidRPr="006F09F0">
              <w:rPr>
                <w:rFonts w:eastAsia="Nirmala UI Semilight" w:cs="Nirmala UI Semilight"/>
                <w:b/>
                <w:color w:val="46281C"/>
                <w:lang w:val="es-ES_tradnl"/>
              </w:rPr>
              <w:t xml:space="preserve"> Primera parte del taller: sesión de dos horas solo para mujeres</w:t>
            </w:r>
          </w:p>
          <w:p w14:paraId="3B48EDE7" w14:textId="77777777" w:rsidR="00EE11EB" w:rsidRPr="006F09F0" w:rsidRDefault="00EE11EB" w:rsidP="00EE11EB">
            <w:pPr>
              <w:pStyle w:val="ListParagraph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Nirmala UI Semilight" w:cs="Nirmala UI Semilight"/>
                <w:color w:val="46281C"/>
                <w:lang w:val="es-ES_tradnl"/>
              </w:rPr>
            </w:pPr>
            <w:r w:rsidRPr="006F09F0">
              <w:rPr>
                <w:rFonts w:eastAsia="Nirmala UI Semilight" w:cs="Nirmala UI Semilight"/>
                <w:color w:val="46281C"/>
                <w:lang w:val="es-ES_tradnl"/>
              </w:rPr>
              <w:t>Cómo facilitar un espacio seguro para discutir temas delicados</w:t>
            </w:r>
          </w:p>
          <w:p w14:paraId="3179B7ED" w14:textId="6DB1C58A" w:rsidR="006F09F0" w:rsidRPr="00EE11EB" w:rsidRDefault="00EE11EB" w:rsidP="00EE11EB">
            <w:pPr>
              <w:pStyle w:val="ListParagraph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Nirmala UI Semilight" w:cs="Nirmala UI Semilight"/>
                <w:color w:val="46281C"/>
                <w:lang w:val="es-ES_tradnl"/>
              </w:rPr>
            </w:pPr>
            <w:r w:rsidRPr="006F09F0">
              <w:rPr>
                <w:rFonts w:eastAsia="Nirmala UI Semilight" w:cs="Nirmala UI Semilight"/>
                <w:color w:val="46281C"/>
                <w:lang w:val="es-ES_tradnl"/>
              </w:rPr>
              <w:t>Contenido, propósito y resultados de aprendizaje de cada actividad de la sesión</w:t>
            </w:r>
          </w:p>
        </w:tc>
      </w:tr>
      <w:tr w:rsidR="00480B65" w:rsidRPr="009874C7" w14:paraId="6DE41DC2" w14:textId="77777777">
        <w:trPr>
          <w:trHeight w:val="1701"/>
        </w:trPr>
        <w:tc>
          <w:tcPr>
            <w:tcW w:w="1615" w:type="dxa"/>
            <w:shd w:val="clear" w:color="auto" w:fill="FB9BCB"/>
            <w:vAlign w:val="center"/>
          </w:tcPr>
          <w:p w14:paraId="651FD92C" w14:textId="6BD29629" w:rsidR="00480B65" w:rsidRPr="009874C7" w:rsidRDefault="001C4211">
            <w:pPr>
              <w:jc w:val="center"/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</w:pPr>
            <w:r w:rsidRP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D</w:t>
            </w:r>
            <w:r w:rsid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ía</w:t>
            </w:r>
            <w:r w:rsidRP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 xml:space="preserve"> 2</w:t>
            </w:r>
          </w:p>
          <w:p w14:paraId="11DB4DDF" w14:textId="77777777" w:rsidR="00480B65" w:rsidRPr="009874C7" w:rsidRDefault="001C4211">
            <w:pPr>
              <w:jc w:val="center"/>
              <w:rPr>
                <w:rFonts w:eastAsia="Nirmala UI Semilight" w:cs="Nirmala UI Semilight"/>
                <w:b/>
                <w:color w:val="46281C"/>
                <w:sz w:val="40"/>
                <w:szCs w:val="40"/>
                <w:highlight w:val="yellow"/>
                <w:lang w:val="es-ES_tradnl"/>
              </w:rPr>
            </w:pPr>
            <w:r w:rsidRP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PM</w:t>
            </w:r>
          </w:p>
        </w:tc>
        <w:tc>
          <w:tcPr>
            <w:tcW w:w="7736" w:type="dxa"/>
            <w:shd w:val="clear" w:color="auto" w:fill="FB9BCB"/>
            <w:vAlign w:val="center"/>
          </w:tcPr>
          <w:p w14:paraId="2547122B" w14:textId="77777777" w:rsidR="00480B65" w:rsidRPr="009874C7" w:rsidRDefault="00480B65">
            <w:pPr>
              <w:rPr>
                <w:rFonts w:eastAsia="Nirmala UI Semilight" w:cs="Nirmala UI Semilight"/>
                <w:b/>
                <w:color w:val="46281C"/>
                <w:highlight w:val="yellow"/>
                <w:lang w:val="es-ES_tradnl"/>
              </w:rPr>
            </w:pPr>
          </w:p>
          <w:p w14:paraId="57F4336C" w14:textId="77777777" w:rsidR="00EE11EB" w:rsidRDefault="00EE11EB" w:rsidP="00EE11EB">
            <w:pPr>
              <w:pStyle w:val="ListParagraph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Nirmala UI Semilight" w:cs="Nirmala UI Semilight"/>
                <w:color w:val="46281C"/>
                <w:lang w:val="es-ES_tradnl"/>
              </w:rPr>
            </w:pPr>
            <w:r w:rsidRPr="006F09F0">
              <w:rPr>
                <w:rFonts w:eastAsia="Nirmala UI Semilight" w:cs="Nirmala UI Semilight"/>
                <w:color w:val="46281C"/>
                <w:lang w:val="es-ES_tradnl"/>
              </w:rPr>
              <w:t>Cómo apoyar a los jóvenes en el hogar y en la escuel</w:t>
            </w:r>
            <w:r>
              <w:rPr>
                <w:rFonts w:eastAsia="Nirmala UI Semilight" w:cs="Nirmala UI Semilight"/>
                <w:color w:val="46281C"/>
                <w:lang w:val="es-ES_tradnl"/>
              </w:rPr>
              <w:t>a</w:t>
            </w:r>
          </w:p>
          <w:p w14:paraId="33EDBF16" w14:textId="77777777" w:rsidR="00480B65" w:rsidRDefault="00480B65" w:rsidP="00EE1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Nirmala UI Semilight" w:cs="Nirmala UI Semilight"/>
                <w:color w:val="46281C"/>
                <w:lang w:val="es-ES_tradnl"/>
              </w:rPr>
            </w:pPr>
          </w:p>
          <w:p w14:paraId="041B9F23" w14:textId="77777777" w:rsidR="00EE11EB" w:rsidRPr="006F09F0" w:rsidRDefault="00EE11EB" w:rsidP="00EE1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Nirmala UI Semilight" w:cs="Nirmala UI Semilight"/>
                <w:b/>
                <w:color w:val="46281C"/>
                <w:lang w:val="es-ES_tradnl"/>
              </w:rPr>
            </w:pPr>
            <w:r w:rsidRPr="006F09F0">
              <w:rPr>
                <w:rFonts w:eastAsia="Nirmala UI Semilight" w:cs="Nirmala UI Semilight"/>
                <w:b/>
                <w:color w:val="46281C"/>
                <w:lang w:val="es-ES_tradnl"/>
              </w:rPr>
              <w:t>Segunda parte: sesión de la mañana del taller de día completo con niñas</w:t>
            </w:r>
          </w:p>
          <w:p w14:paraId="32B4BB56" w14:textId="77777777" w:rsidR="00EE11EB" w:rsidRDefault="00EE11EB" w:rsidP="00EE11EB">
            <w:pPr>
              <w:pStyle w:val="ListParagraph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Nirmala UI Semilight" w:cs="Nirmala UI Semilight"/>
                <w:color w:val="46281C"/>
                <w:lang w:val="es-ES_tradnl"/>
              </w:rPr>
            </w:pPr>
            <w:r w:rsidRPr="006F09F0">
              <w:rPr>
                <w:rFonts w:eastAsia="Nirmala UI Semilight" w:cs="Nirmala UI Semilight"/>
                <w:color w:val="46281C"/>
                <w:lang w:val="es-ES_tradnl"/>
              </w:rPr>
              <w:t>Conc</w:t>
            </w:r>
            <w:r>
              <w:rPr>
                <w:rFonts w:eastAsia="Nirmala UI Semilight" w:cs="Nirmala UI Semilight"/>
                <w:color w:val="46281C"/>
                <w:lang w:val="es-ES_tradnl"/>
              </w:rPr>
              <w:t xml:space="preserve">entrarte </w:t>
            </w:r>
            <w:r w:rsidRPr="006F09F0">
              <w:rPr>
                <w:rFonts w:eastAsia="Nirmala UI Semilight" w:cs="Nirmala UI Semilight"/>
                <w:color w:val="46281C"/>
                <w:lang w:val="es-ES_tradnl"/>
              </w:rPr>
              <w:t>en ser positiv</w:t>
            </w:r>
            <w:r>
              <w:rPr>
                <w:rFonts w:eastAsia="Nirmala UI Semilight" w:cs="Nirmala UI Semilight"/>
                <w:color w:val="46281C"/>
                <w:lang w:val="es-ES_tradnl"/>
              </w:rPr>
              <w:t>a</w:t>
            </w:r>
            <w:r w:rsidRPr="006F09F0">
              <w:rPr>
                <w:rFonts w:eastAsia="Nirmala UI Semilight" w:cs="Nirmala UI Semilight"/>
                <w:color w:val="46281C"/>
                <w:lang w:val="es-ES_tradnl"/>
              </w:rPr>
              <w:t>, práctic</w:t>
            </w:r>
            <w:r>
              <w:rPr>
                <w:rFonts w:eastAsia="Nirmala UI Semilight" w:cs="Nirmala UI Semilight"/>
                <w:color w:val="46281C"/>
                <w:lang w:val="es-ES_tradnl"/>
              </w:rPr>
              <w:t>a</w:t>
            </w:r>
            <w:r w:rsidRPr="006F09F0">
              <w:rPr>
                <w:rFonts w:eastAsia="Nirmala UI Semilight" w:cs="Nirmala UI Semilight"/>
                <w:color w:val="46281C"/>
                <w:lang w:val="es-ES_tradnl"/>
              </w:rPr>
              <w:t xml:space="preserve"> e informativ</w:t>
            </w:r>
            <w:r>
              <w:rPr>
                <w:rFonts w:eastAsia="Nirmala UI Semilight" w:cs="Nirmala UI Semilight"/>
                <w:color w:val="46281C"/>
                <w:lang w:val="es-ES_tradnl"/>
              </w:rPr>
              <w:t>a</w:t>
            </w:r>
          </w:p>
          <w:p w14:paraId="055CABAB" w14:textId="77777777" w:rsidR="00EE11EB" w:rsidRDefault="00EE11EB" w:rsidP="00EE11EB">
            <w:pPr>
              <w:pStyle w:val="ListParagraph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Nirmala UI Semilight" w:cs="Nirmala UI Semilight"/>
                <w:color w:val="46281C"/>
                <w:lang w:val="es-ES_tradnl"/>
              </w:rPr>
            </w:pPr>
            <w:r w:rsidRPr="00EE11EB">
              <w:rPr>
                <w:rFonts w:eastAsia="Nirmala UI Semilight" w:cs="Nirmala UI Semilight"/>
                <w:color w:val="46281C"/>
                <w:lang w:val="es-ES_tradnl"/>
              </w:rPr>
              <w:t>Cambios de la pubertad, nombres y propósito de las partes reproductivas del cuerpo</w:t>
            </w:r>
          </w:p>
          <w:p w14:paraId="4E780852" w14:textId="5A839FDE" w:rsidR="00EE11EB" w:rsidRPr="00EE11EB" w:rsidRDefault="00EE11EB" w:rsidP="00EE1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Nirmala UI Semilight" w:cs="Nirmala UI Semilight"/>
                <w:color w:val="46281C"/>
                <w:lang w:val="es-ES_tradnl"/>
              </w:rPr>
            </w:pPr>
          </w:p>
        </w:tc>
      </w:tr>
      <w:tr w:rsidR="00480B65" w:rsidRPr="009874C7" w14:paraId="12F8C367" w14:textId="77777777">
        <w:trPr>
          <w:trHeight w:val="1701"/>
        </w:trPr>
        <w:tc>
          <w:tcPr>
            <w:tcW w:w="1615" w:type="dxa"/>
            <w:shd w:val="clear" w:color="auto" w:fill="C8E6DE"/>
            <w:vAlign w:val="center"/>
          </w:tcPr>
          <w:p w14:paraId="635691DD" w14:textId="53484B73" w:rsidR="00480B65" w:rsidRPr="009874C7" w:rsidRDefault="001C4211">
            <w:pPr>
              <w:jc w:val="center"/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</w:pPr>
            <w:r w:rsidRP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D</w:t>
            </w:r>
            <w:r w:rsid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í</w:t>
            </w:r>
            <w:r w:rsidRP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a 3</w:t>
            </w:r>
          </w:p>
          <w:p w14:paraId="0B26A4D4" w14:textId="77777777" w:rsidR="00480B65" w:rsidRPr="009874C7" w:rsidRDefault="001C4211">
            <w:pPr>
              <w:jc w:val="center"/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</w:pPr>
            <w:r w:rsidRP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AM</w:t>
            </w:r>
          </w:p>
        </w:tc>
        <w:tc>
          <w:tcPr>
            <w:tcW w:w="7736" w:type="dxa"/>
            <w:shd w:val="clear" w:color="auto" w:fill="C8E6DE"/>
            <w:vAlign w:val="center"/>
          </w:tcPr>
          <w:p w14:paraId="5776AA66" w14:textId="77777777" w:rsidR="006F09F0" w:rsidRDefault="006F09F0" w:rsidP="006F0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Nirmala UI Semilight" w:cs="Nirmala UI Semilight"/>
                <w:b/>
                <w:color w:val="46281C"/>
                <w:sz w:val="24"/>
                <w:szCs w:val="24"/>
                <w:lang w:val="es-ES_tradnl"/>
              </w:rPr>
            </w:pPr>
          </w:p>
          <w:p w14:paraId="1D27EF4D" w14:textId="7DB12721" w:rsidR="004F4445" w:rsidRPr="006F09F0" w:rsidRDefault="004F4445" w:rsidP="006F09F0">
            <w:pPr>
              <w:pStyle w:val="ListParagraph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Nirmala UI Semilight" w:cs="Nirmala UI Semilight"/>
                <w:color w:val="46281C"/>
                <w:lang w:val="es-ES_tradnl"/>
              </w:rPr>
            </w:pPr>
            <w:r w:rsidRPr="006F09F0">
              <w:rPr>
                <w:rFonts w:eastAsia="Nirmala UI Semilight" w:cs="Nirmala UI Semilight"/>
                <w:color w:val="46281C"/>
                <w:lang w:val="es-ES_tradnl"/>
              </w:rPr>
              <w:t>Descripción general: el ciclo menstrual, sus etapas y los beneficios de una comprensión apreciativa de estos</w:t>
            </w:r>
          </w:p>
          <w:p w14:paraId="559CA834" w14:textId="7FD8ADFB" w:rsidR="006F09F0" w:rsidRPr="006F09F0" w:rsidRDefault="004F4445" w:rsidP="006F09F0">
            <w:pPr>
              <w:pStyle w:val="ListParagraph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Nirmala UI Semilight" w:cs="Nirmala UI Semilight"/>
                <w:color w:val="46281C"/>
                <w:lang w:val="es-ES_tradnl"/>
              </w:rPr>
            </w:pPr>
            <w:r w:rsidRPr="006F09F0">
              <w:rPr>
                <w:rFonts w:eastAsia="Nirmala UI Semilight" w:cs="Nirmala UI Semilight"/>
                <w:color w:val="46281C"/>
                <w:lang w:val="es-ES_tradnl"/>
              </w:rPr>
              <w:t>Explorar opciones de productos menstruales y sentimientos sobre la menarquia</w:t>
            </w:r>
          </w:p>
          <w:p w14:paraId="395C0DD2" w14:textId="77777777" w:rsidR="00480B65" w:rsidRPr="006F09F0" w:rsidRDefault="004F4445" w:rsidP="006F09F0">
            <w:pPr>
              <w:pStyle w:val="ListParagraph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Nirmala UI Semilight" w:cs="Nirmala UI Semilight"/>
                <w:color w:val="46281C"/>
                <w:lang w:val="es-ES_tradnl"/>
              </w:rPr>
            </w:pPr>
            <w:r w:rsidRPr="006F09F0">
              <w:rPr>
                <w:rFonts w:eastAsia="Nirmala UI Semilight" w:cs="Nirmala UI Semilight"/>
                <w:color w:val="46281C"/>
                <w:lang w:val="es-ES_tradnl"/>
              </w:rPr>
              <w:t>Cuentos, manualidades, actividades divertidas y más</w:t>
            </w:r>
          </w:p>
          <w:p w14:paraId="7358065B" w14:textId="2D1FD5DB" w:rsidR="006F09F0" w:rsidRPr="009874C7" w:rsidRDefault="006F09F0" w:rsidP="004F4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eastAsia="Nirmala UI Semilight" w:cs="Nirmala UI Semilight"/>
                <w:color w:val="46281C"/>
                <w:sz w:val="24"/>
                <w:szCs w:val="24"/>
                <w:highlight w:val="yellow"/>
                <w:lang w:val="es-ES_tradnl"/>
              </w:rPr>
            </w:pPr>
          </w:p>
        </w:tc>
      </w:tr>
      <w:tr w:rsidR="009874C7" w:rsidRPr="009874C7" w14:paraId="0CF1AEBE" w14:textId="77777777" w:rsidTr="004F4445">
        <w:trPr>
          <w:trHeight w:val="1701"/>
        </w:trPr>
        <w:tc>
          <w:tcPr>
            <w:tcW w:w="1615" w:type="dxa"/>
            <w:shd w:val="clear" w:color="auto" w:fill="FD84BF"/>
            <w:vAlign w:val="center"/>
          </w:tcPr>
          <w:p w14:paraId="38102E7B" w14:textId="77777777" w:rsidR="009874C7" w:rsidRPr="009874C7" w:rsidRDefault="009874C7" w:rsidP="009874C7">
            <w:pPr>
              <w:jc w:val="center"/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</w:pPr>
            <w:r w:rsidRP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lastRenderedPageBreak/>
              <w:t>D</w:t>
            </w:r>
            <w:r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í</w:t>
            </w:r>
            <w:r w:rsidRP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a 3</w:t>
            </w:r>
          </w:p>
          <w:p w14:paraId="11440763" w14:textId="226173E0" w:rsidR="009874C7" w:rsidRPr="009874C7" w:rsidRDefault="009874C7" w:rsidP="009874C7">
            <w:pPr>
              <w:jc w:val="center"/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</w:pPr>
            <w:r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P</w:t>
            </w:r>
            <w:r w:rsidRP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M</w:t>
            </w:r>
          </w:p>
        </w:tc>
        <w:tc>
          <w:tcPr>
            <w:tcW w:w="7736" w:type="dxa"/>
            <w:shd w:val="clear" w:color="auto" w:fill="FD84BF"/>
            <w:vAlign w:val="center"/>
          </w:tcPr>
          <w:p w14:paraId="62BA2341" w14:textId="77777777" w:rsidR="004F4445" w:rsidRDefault="004F4445" w:rsidP="004F4445">
            <w:pPr>
              <w:rPr>
                <w:rFonts w:eastAsia="Nirmala UI Semilight" w:cs="Nirmala UI Semilight"/>
                <w:b/>
                <w:color w:val="46281C"/>
                <w:lang w:val="es-ES_tradnl"/>
              </w:rPr>
            </w:pPr>
          </w:p>
          <w:p w14:paraId="35AB468F" w14:textId="77777777" w:rsidR="004F4445" w:rsidRPr="004F4445" w:rsidRDefault="004F4445" w:rsidP="004F4445">
            <w:pPr>
              <w:rPr>
                <w:rFonts w:eastAsia="Nirmala UI Semilight" w:cs="Nirmala UI Semilight"/>
                <w:b/>
                <w:color w:val="46281C"/>
                <w:lang w:val="es-ES_tradnl"/>
              </w:rPr>
            </w:pPr>
            <w:r w:rsidRPr="004F4445">
              <w:rPr>
                <w:rFonts w:eastAsia="Nirmala UI Semilight" w:cs="Nirmala UI Semilight"/>
                <w:b/>
                <w:color w:val="46281C"/>
                <w:lang w:val="es-ES_tradnl"/>
              </w:rPr>
              <w:t>Tercera parte: sesión de la tarde del taller de día completo</w:t>
            </w:r>
          </w:p>
          <w:p w14:paraId="06BEB724" w14:textId="4C82E092" w:rsidR="004F4445" w:rsidRPr="004F4445" w:rsidRDefault="004F4445" w:rsidP="004F4445">
            <w:pPr>
              <w:pStyle w:val="ListParagraph"/>
              <w:numPr>
                <w:ilvl w:val="0"/>
                <w:numId w:val="24"/>
              </w:numPr>
              <w:rPr>
                <w:rFonts w:eastAsia="Nirmala UI Semilight" w:cs="Nirmala UI Semilight"/>
                <w:color w:val="46281C"/>
                <w:lang w:val="es-ES_tradnl"/>
              </w:rPr>
            </w:pPr>
            <w:r w:rsidRPr="004F4445">
              <w:rPr>
                <w:rFonts w:eastAsia="Nirmala UI Semilight" w:cs="Nirmala UI Semilight"/>
                <w:color w:val="46281C"/>
                <w:lang w:val="es-ES_tradnl"/>
              </w:rPr>
              <w:t>Relatividad cultural, menarquia y períodos</w:t>
            </w:r>
          </w:p>
          <w:p w14:paraId="5D8495BA" w14:textId="7089FB68" w:rsidR="004F4445" w:rsidRPr="004F4445" w:rsidRDefault="004F4445" w:rsidP="004F4445">
            <w:pPr>
              <w:pStyle w:val="ListParagraph"/>
              <w:numPr>
                <w:ilvl w:val="0"/>
                <w:numId w:val="24"/>
              </w:numPr>
              <w:rPr>
                <w:rFonts w:eastAsia="Nirmala UI Semilight" w:cs="Nirmala UI Semilight"/>
                <w:color w:val="46281C"/>
                <w:lang w:val="es-ES_tradnl"/>
              </w:rPr>
            </w:pPr>
            <w:r w:rsidRPr="004F4445">
              <w:rPr>
                <w:rFonts w:eastAsia="Nirmala UI Semilight" w:cs="Nirmala UI Semilight"/>
                <w:color w:val="46281C"/>
                <w:lang w:val="es-ES_tradnl"/>
              </w:rPr>
              <w:t>Gestión práctica de periodos: retos, búsqueda de apoyo, normalización y conexión con l</w:t>
            </w:r>
            <w:r>
              <w:rPr>
                <w:rFonts w:eastAsia="Nirmala UI Semilight" w:cs="Nirmala UI Semilight"/>
                <w:color w:val="46281C"/>
                <w:lang w:val="es-ES_tradnl"/>
              </w:rPr>
              <w:t>a</w:t>
            </w:r>
            <w:r w:rsidRPr="004F4445">
              <w:rPr>
                <w:rFonts w:eastAsia="Nirmala UI Semilight" w:cs="Nirmala UI Semilight"/>
                <w:color w:val="46281C"/>
                <w:lang w:val="es-ES_tradnl"/>
              </w:rPr>
              <w:t>s demás</w:t>
            </w:r>
          </w:p>
          <w:p w14:paraId="4270DC82" w14:textId="3F2132CC" w:rsidR="004F4445" w:rsidRPr="004F4445" w:rsidRDefault="004F4445" w:rsidP="004F4445">
            <w:pPr>
              <w:pStyle w:val="ListParagraph"/>
              <w:numPr>
                <w:ilvl w:val="0"/>
                <w:numId w:val="24"/>
              </w:numPr>
              <w:rPr>
                <w:rFonts w:eastAsia="Nirmala UI Semilight" w:cs="Nirmala UI Semilight"/>
                <w:color w:val="46281C"/>
                <w:lang w:val="es-ES_tradnl"/>
              </w:rPr>
            </w:pPr>
            <w:r w:rsidRPr="004F4445">
              <w:rPr>
                <w:rFonts w:eastAsia="Nirmala UI Semilight" w:cs="Nirmala UI Semilight"/>
                <w:color w:val="46281C"/>
                <w:lang w:val="es-ES_tradnl"/>
              </w:rPr>
              <w:t>Apoyar a las mujeres para que compartan historias inspiradoras de su experiencia</w:t>
            </w:r>
          </w:p>
          <w:p w14:paraId="19E74D68" w14:textId="56DEDF16" w:rsidR="009874C7" w:rsidRPr="004F4445" w:rsidRDefault="004F4445" w:rsidP="004F4445">
            <w:pPr>
              <w:pStyle w:val="ListParagraph"/>
              <w:numPr>
                <w:ilvl w:val="0"/>
                <w:numId w:val="24"/>
              </w:numPr>
              <w:rPr>
                <w:rFonts w:eastAsia="Nirmala UI Semilight" w:cs="Nirmala UI Semilight"/>
                <w:color w:val="46281C"/>
                <w:lang w:val="es-ES_tradnl"/>
              </w:rPr>
            </w:pPr>
            <w:r w:rsidRPr="004F4445">
              <w:rPr>
                <w:rFonts w:eastAsia="Nirmala UI Semilight" w:cs="Nirmala UI Semilight"/>
                <w:color w:val="46281C"/>
                <w:lang w:val="es-ES_tradnl"/>
              </w:rPr>
              <w:t>Creación de actividades artesanales, cuentos y ejercicios de vinculación.</w:t>
            </w:r>
          </w:p>
          <w:p w14:paraId="79DC212D" w14:textId="7EC83C31" w:rsidR="004F4445" w:rsidRPr="009874C7" w:rsidRDefault="004F4445" w:rsidP="004F4445">
            <w:pPr>
              <w:rPr>
                <w:rFonts w:eastAsia="Nirmala UI Semilight" w:cs="Nirmala UI Semilight"/>
                <w:b/>
                <w:color w:val="46281C"/>
                <w:highlight w:val="yellow"/>
                <w:lang w:val="es-ES_tradnl"/>
              </w:rPr>
            </w:pPr>
          </w:p>
        </w:tc>
      </w:tr>
      <w:tr w:rsidR="00480B65" w:rsidRPr="009874C7" w14:paraId="701DC2DE" w14:textId="77777777" w:rsidTr="004F4445">
        <w:trPr>
          <w:trHeight w:val="1701"/>
        </w:trPr>
        <w:tc>
          <w:tcPr>
            <w:tcW w:w="1615" w:type="dxa"/>
            <w:shd w:val="clear" w:color="auto" w:fill="BBE1D6"/>
            <w:vAlign w:val="center"/>
          </w:tcPr>
          <w:p w14:paraId="6C6D0116" w14:textId="2C422B16" w:rsidR="00480B65" w:rsidRPr="009874C7" w:rsidRDefault="001C4211">
            <w:pPr>
              <w:jc w:val="center"/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</w:pPr>
            <w:r w:rsidRP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D</w:t>
            </w:r>
            <w:r w:rsid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í</w:t>
            </w:r>
            <w:r w:rsidRP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 xml:space="preserve">a </w:t>
            </w:r>
            <w:r w:rsid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4</w:t>
            </w:r>
          </w:p>
          <w:p w14:paraId="2CCF8B73" w14:textId="1BD6BE50" w:rsidR="00480B65" w:rsidRPr="009874C7" w:rsidRDefault="009874C7">
            <w:pPr>
              <w:jc w:val="center"/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</w:pPr>
            <w:r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A</w:t>
            </w:r>
            <w:r w:rsidR="001C4211" w:rsidRP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M</w:t>
            </w:r>
          </w:p>
        </w:tc>
        <w:tc>
          <w:tcPr>
            <w:tcW w:w="7736" w:type="dxa"/>
            <w:shd w:val="clear" w:color="auto" w:fill="BBE1D6"/>
            <w:vAlign w:val="center"/>
          </w:tcPr>
          <w:p w14:paraId="5FE70F9E" w14:textId="77777777" w:rsidR="004F4445" w:rsidRDefault="004F4445" w:rsidP="004F4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BE1D6"/>
              <w:jc w:val="both"/>
              <w:rPr>
                <w:rFonts w:eastAsia="Nirmala UI Semilight" w:cs="Nirmala UI Semilight"/>
                <w:b/>
                <w:color w:val="46281C"/>
                <w:lang w:val="es-ES_tradnl"/>
              </w:rPr>
            </w:pPr>
          </w:p>
          <w:p w14:paraId="099E704C" w14:textId="77777777" w:rsidR="00480B65" w:rsidRDefault="004F4445" w:rsidP="004F4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BE1D6"/>
              <w:jc w:val="both"/>
              <w:rPr>
                <w:rFonts w:eastAsia="Nirmala UI Semilight" w:cs="Nirmala UI Semilight"/>
                <w:b/>
                <w:color w:val="46281C"/>
                <w:lang w:val="es-ES_tradnl"/>
              </w:rPr>
            </w:pPr>
            <w:r w:rsidRPr="004F4445">
              <w:rPr>
                <w:rFonts w:eastAsia="Nirmala UI Semilight" w:cs="Nirmala UI Semilight"/>
                <w:b/>
                <w:color w:val="46281C"/>
                <w:lang w:val="es-ES_tradnl"/>
              </w:rPr>
              <w:t>Revisar todo el taller: contenido, estructura, nuestros valores y enfoque</w:t>
            </w:r>
          </w:p>
          <w:p w14:paraId="12EAB44A" w14:textId="4476CDD6" w:rsidR="004F4445" w:rsidRPr="004F4445" w:rsidRDefault="004F4445" w:rsidP="004F4445">
            <w:pPr>
              <w:pStyle w:val="ListParagraph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BE1D6"/>
              <w:ind w:left="720"/>
              <w:jc w:val="both"/>
              <w:rPr>
                <w:rFonts w:eastAsia="Nirmala UI Semilight" w:cs="Nirmala UI Semilight"/>
                <w:color w:val="46281C"/>
                <w:lang w:val="es-ES_tradnl"/>
              </w:rPr>
            </w:pPr>
            <w:r w:rsidRPr="004F4445">
              <w:rPr>
                <w:rFonts w:eastAsia="Nirmala UI Semilight" w:cs="Nirmala UI Semilight"/>
                <w:color w:val="46281C"/>
                <w:lang w:val="es-ES_tradnl"/>
              </w:rPr>
              <w:t>Propósito y resultados de aprendizaje de las actividades del taller</w:t>
            </w:r>
          </w:p>
          <w:p w14:paraId="5113249E" w14:textId="1CC37657" w:rsidR="004F4445" w:rsidRPr="004F4445" w:rsidRDefault="004F4445" w:rsidP="004F4445">
            <w:pPr>
              <w:pStyle w:val="ListParagraph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BE1D6"/>
              <w:ind w:left="720"/>
              <w:jc w:val="both"/>
              <w:rPr>
                <w:rFonts w:eastAsia="Nirmala UI Semilight" w:cs="Nirmala UI Semilight"/>
                <w:color w:val="46281C"/>
                <w:lang w:val="es-ES_tradnl"/>
              </w:rPr>
            </w:pPr>
            <w:r w:rsidRPr="004F4445">
              <w:rPr>
                <w:rFonts w:eastAsia="Nirmala UI Semilight" w:cs="Nirmala UI Semilight"/>
                <w:color w:val="46281C"/>
                <w:lang w:val="es-ES_tradnl"/>
              </w:rPr>
              <w:t>Facilitación y estilos de aprendizaje</w:t>
            </w:r>
          </w:p>
          <w:p w14:paraId="6670A1E7" w14:textId="119FBB27" w:rsidR="004F4445" w:rsidRPr="004F4445" w:rsidRDefault="004F4445" w:rsidP="004F4445">
            <w:pPr>
              <w:pStyle w:val="ListParagraph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BE1D6"/>
              <w:ind w:left="720"/>
              <w:jc w:val="both"/>
              <w:rPr>
                <w:rFonts w:eastAsia="Nirmala UI Semilight" w:cs="Nirmala UI Semilight"/>
                <w:color w:val="46281C"/>
                <w:lang w:val="es-ES_tradnl"/>
              </w:rPr>
            </w:pPr>
            <w:r w:rsidRPr="004F4445">
              <w:rPr>
                <w:rFonts w:eastAsia="Nirmala UI Semilight" w:cs="Nirmala UI Semilight"/>
                <w:color w:val="46281C"/>
                <w:lang w:val="es-ES_tradnl"/>
              </w:rPr>
              <w:t>Cómo intercambiar actividades dentro y fuera para lograr los resultados deseados</w:t>
            </w:r>
          </w:p>
          <w:p w14:paraId="0A001953" w14:textId="37DB8EF3" w:rsidR="004F4445" w:rsidRDefault="004F4445" w:rsidP="004F4445">
            <w:pPr>
              <w:pStyle w:val="ListParagraph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BE1D6"/>
              <w:ind w:left="720"/>
              <w:jc w:val="both"/>
              <w:rPr>
                <w:rFonts w:eastAsia="Nirmala UI Semilight" w:cs="Nirmala UI Semilight"/>
                <w:color w:val="46281C"/>
                <w:lang w:val="es-ES_tradnl"/>
              </w:rPr>
            </w:pPr>
            <w:r w:rsidRPr="004F4445">
              <w:rPr>
                <w:rFonts w:eastAsia="Nirmala UI Semilight" w:cs="Nirmala UI Semilight"/>
                <w:color w:val="46281C"/>
                <w:lang w:val="es-ES_tradnl"/>
              </w:rPr>
              <w:t>Discusión de nuestra filosofía, investigación y cambio social radical</w:t>
            </w:r>
          </w:p>
          <w:p w14:paraId="46F34546" w14:textId="77777777" w:rsidR="004F4445" w:rsidRPr="004F4445" w:rsidRDefault="004F4445" w:rsidP="004F4445">
            <w:pPr>
              <w:pStyle w:val="ListParagraph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BE1D6"/>
              <w:ind w:left="720"/>
              <w:jc w:val="both"/>
              <w:rPr>
                <w:rFonts w:eastAsia="Nirmala UI Semilight" w:cs="Nirmala UI Semilight"/>
                <w:color w:val="46281C"/>
                <w:lang w:val="es-ES_tradnl"/>
              </w:rPr>
            </w:pPr>
            <w:r w:rsidRPr="004F4445">
              <w:rPr>
                <w:rFonts w:eastAsia="Nirmala UI Semilight" w:cs="Nirmala UI Semilight"/>
                <w:color w:val="46281C"/>
                <w:lang w:val="es-ES_tradnl"/>
              </w:rPr>
              <w:t>Explorando y enmarcando nuestra fascinante fisiología reproductiva</w:t>
            </w:r>
          </w:p>
          <w:p w14:paraId="460CB237" w14:textId="7D07DA90" w:rsidR="004F4445" w:rsidRPr="004F4445" w:rsidRDefault="004F4445" w:rsidP="004F4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BE1D6"/>
              <w:jc w:val="both"/>
              <w:rPr>
                <w:rFonts w:eastAsia="Nirmala UI Semilight" w:cs="Nirmala UI Semilight"/>
                <w:b/>
                <w:color w:val="46281C"/>
                <w:lang w:val="es-ES_tradnl"/>
              </w:rPr>
            </w:pPr>
          </w:p>
        </w:tc>
      </w:tr>
      <w:tr w:rsidR="009874C7" w:rsidRPr="009874C7" w14:paraId="496C517C" w14:textId="77777777">
        <w:trPr>
          <w:trHeight w:val="1701"/>
        </w:trPr>
        <w:tc>
          <w:tcPr>
            <w:tcW w:w="1615" w:type="dxa"/>
            <w:shd w:val="clear" w:color="auto" w:fill="FB9BCB"/>
            <w:vAlign w:val="center"/>
          </w:tcPr>
          <w:p w14:paraId="6257750C" w14:textId="77777777" w:rsidR="009874C7" w:rsidRPr="009874C7" w:rsidRDefault="009874C7" w:rsidP="009874C7">
            <w:pPr>
              <w:jc w:val="center"/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</w:pPr>
            <w:r w:rsidRP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D</w:t>
            </w:r>
            <w:r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í</w:t>
            </w:r>
            <w:r w:rsidRP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 xml:space="preserve">a </w:t>
            </w:r>
            <w:r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4</w:t>
            </w:r>
          </w:p>
          <w:p w14:paraId="6EA97AAE" w14:textId="50323FF5" w:rsidR="009874C7" w:rsidRPr="009874C7" w:rsidRDefault="009874C7" w:rsidP="009874C7">
            <w:pPr>
              <w:jc w:val="center"/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</w:pPr>
            <w:r w:rsidRPr="009874C7">
              <w:rPr>
                <w:rFonts w:eastAsia="Nirmala UI Semilight" w:cs="Nirmala UI Semilight"/>
                <w:b/>
                <w:color w:val="46281C"/>
                <w:sz w:val="40"/>
                <w:szCs w:val="40"/>
                <w:lang w:val="es-ES_tradnl"/>
              </w:rPr>
              <w:t>PM</w:t>
            </w:r>
          </w:p>
        </w:tc>
        <w:tc>
          <w:tcPr>
            <w:tcW w:w="7736" w:type="dxa"/>
            <w:shd w:val="clear" w:color="auto" w:fill="FB9BCB"/>
            <w:vAlign w:val="center"/>
          </w:tcPr>
          <w:p w14:paraId="3E4F0C38" w14:textId="77777777" w:rsidR="004F4445" w:rsidRDefault="004F4445" w:rsidP="009874C7">
            <w:pPr>
              <w:rPr>
                <w:rFonts w:eastAsia="Nirmala UI Semilight" w:cs="Nirmala UI Semilight"/>
                <w:b/>
                <w:color w:val="46281C"/>
                <w:lang w:val="es-ES_tradnl"/>
              </w:rPr>
            </w:pPr>
          </w:p>
          <w:p w14:paraId="51510B65" w14:textId="1E3C0EE4" w:rsidR="009874C7" w:rsidRPr="009874C7" w:rsidRDefault="009874C7" w:rsidP="009874C7">
            <w:pPr>
              <w:rPr>
                <w:rFonts w:eastAsia="Nirmala UI Semilight" w:cs="Nirmala UI Semilight"/>
                <w:b/>
                <w:color w:val="46281C"/>
                <w:lang w:val="es-ES_tradnl"/>
              </w:rPr>
            </w:pPr>
            <w:r>
              <w:rPr>
                <w:rFonts w:eastAsia="Nirmala UI Semilight" w:cs="Nirmala UI Semilight"/>
                <w:b/>
                <w:color w:val="46281C"/>
                <w:lang w:val="es-ES_tradnl"/>
              </w:rPr>
              <w:t>Pasos para llevar a cabo t</w:t>
            </w:r>
            <w:r w:rsidRPr="009874C7">
              <w:rPr>
                <w:rFonts w:eastAsia="Nirmala UI Semilight" w:cs="Nirmala UI Semilight"/>
                <w:b/>
                <w:color w:val="46281C"/>
                <w:lang w:val="es-ES_tradnl"/>
              </w:rPr>
              <w:t>us propios Días de Celebración para Niñas</w:t>
            </w:r>
            <w:r w:rsidR="00EE11EB">
              <w:rPr>
                <w:rFonts w:eastAsia="Nirmala UI Semilight" w:cs="Nirmala UI Semilight"/>
                <w:b/>
                <w:color w:val="46281C"/>
                <w:lang w:val="es-ES_tradnl"/>
              </w:rPr>
              <w:t xml:space="preserve"> (DCN)</w:t>
            </w:r>
          </w:p>
          <w:p w14:paraId="2D2EFB75" w14:textId="66EFF2A2" w:rsidR="009874C7" w:rsidRPr="004F4445" w:rsidRDefault="009874C7" w:rsidP="004F4445">
            <w:pPr>
              <w:pStyle w:val="ListParagraph"/>
              <w:numPr>
                <w:ilvl w:val="0"/>
                <w:numId w:val="23"/>
              </w:numPr>
              <w:rPr>
                <w:rFonts w:eastAsia="Nirmala UI Semilight" w:cs="Nirmala UI Semilight"/>
                <w:color w:val="46281C"/>
                <w:lang w:val="es-ES_tradnl"/>
              </w:rPr>
            </w:pPr>
            <w:r w:rsidRPr="004F4445">
              <w:rPr>
                <w:rFonts w:eastAsia="Nirmala UI Semilight" w:cs="Nirmala UI Semilight"/>
                <w:color w:val="46281C"/>
                <w:lang w:val="es-ES_tradnl"/>
              </w:rPr>
              <w:t>Identificar tus próximos pasos para facilitar sus propios D</w:t>
            </w:r>
            <w:r w:rsidR="00EE11EB">
              <w:rPr>
                <w:rFonts w:eastAsia="Nirmala UI Semilight" w:cs="Nirmala UI Semilight"/>
                <w:color w:val="46281C"/>
                <w:lang w:val="es-ES_tradnl"/>
              </w:rPr>
              <w:t>CN</w:t>
            </w:r>
          </w:p>
          <w:p w14:paraId="7E718234" w14:textId="07D8A52F" w:rsidR="009874C7" w:rsidRPr="004F4445" w:rsidRDefault="009874C7" w:rsidP="004F4445">
            <w:pPr>
              <w:pStyle w:val="ListParagraph"/>
              <w:numPr>
                <w:ilvl w:val="0"/>
                <w:numId w:val="23"/>
              </w:numPr>
              <w:rPr>
                <w:rFonts w:eastAsia="Nirmala UI Semilight" w:cs="Nirmala UI Semilight"/>
                <w:color w:val="46281C"/>
                <w:lang w:val="es-ES_tradnl"/>
              </w:rPr>
            </w:pPr>
            <w:r w:rsidRPr="004F4445">
              <w:rPr>
                <w:rFonts w:eastAsia="Nirmala UI Semilight" w:cs="Nirmala UI Semilight"/>
                <w:color w:val="46281C"/>
                <w:lang w:val="es-ES_tradnl"/>
              </w:rPr>
              <w:t>Promoción, concesión de licencias y acuerdos, otros asuntos</w:t>
            </w:r>
          </w:p>
          <w:p w14:paraId="75ADBF32" w14:textId="0C4DD4F3" w:rsidR="004F4445" w:rsidRDefault="009874C7" w:rsidP="004F4445">
            <w:pPr>
              <w:pStyle w:val="ListParagraph"/>
              <w:numPr>
                <w:ilvl w:val="0"/>
                <w:numId w:val="23"/>
              </w:numPr>
              <w:rPr>
                <w:rFonts w:eastAsia="Nirmala UI Semilight" w:cs="Nirmala UI Semilight"/>
                <w:color w:val="46281C"/>
                <w:lang w:val="es-ES_tradnl"/>
              </w:rPr>
            </w:pPr>
            <w:r w:rsidRPr="004F4445">
              <w:rPr>
                <w:rFonts w:eastAsia="Nirmala UI Semilight" w:cs="Nirmala UI Semilight"/>
                <w:color w:val="46281C"/>
                <w:lang w:val="es-ES_tradnl"/>
              </w:rPr>
              <w:t>Acceso a recursos para facilitadoras y eventos de desarrollo profesional del DCN</w:t>
            </w:r>
            <w:r w:rsidR="004F4445">
              <w:rPr>
                <w:rFonts w:eastAsia="Nirmala UI Semilight" w:cs="Nirmala UI Semilight"/>
                <w:color w:val="46281C"/>
                <w:lang w:val="es-ES_tradnl"/>
              </w:rPr>
              <w:t xml:space="preserve"> </w:t>
            </w:r>
          </w:p>
          <w:p w14:paraId="1A7BEA33" w14:textId="77777777" w:rsidR="004F4445" w:rsidRDefault="009874C7" w:rsidP="004F4445">
            <w:pPr>
              <w:pStyle w:val="ListParagraph"/>
              <w:numPr>
                <w:ilvl w:val="0"/>
                <w:numId w:val="23"/>
              </w:numPr>
              <w:rPr>
                <w:rFonts w:eastAsia="Nirmala UI Semilight" w:cs="Nirmala UI Semilight"/>
                <w:color w:val="46281C"/>
                <w:lang w:val="es-ES_tradnl"/>
              </w:rPr>
            </w:pPr>
            <w:r w:rsidRPr="004F4445">
              <w:rPr>
                <w:rFonts w:eastAsia="Nirmala UI Semilight" w:cs="Nirmala UI Semilight"/>
                <w:color w:val="46281C"/>
                <w:lang w:val="es-ES_tradnl"/>
              </w:rPr>
              <w:t>Acceder al apoyo continuo de la comunidad y del liderazgo</w:t>
            </w:r>
          </w:p>
          <w:p w14:paraId="76D44BC9" w14:textId="698E7DC5" w:rsidR="004F4445" w:rsidRPr="004F4445" w:rsidRDefault="004F4445" w:rsidP="004F4445">
            <w:pPr>
              <w:rPr>
                <w:rFonts w:eastAsia="Nirmala UI Semilight" w:cs="Nirmala UI Semilight"/>
                <w:color w:val="46281C"/>
                <w:lang w:val="es-ES_tradnl"/>
              </w:rPr>
            </w:pPr>
          </w:p>
        </w:tc>
      </w:tr>
    </w:tbl>
    <w:p w14:paraId="40C9A527" w14:textId="77777777" w:rsidR="00480B65" w:rsidRDefault="00480B65">
      <w:pPr>
        <w:rPr>
          <w:rFonts w:eastAsia="Nirmala UI Semilight" w:cs="Nirmala UI Semilight"/>
          <w:lang w:val="es-ES_tradnl"/>
        </w:rPr>
      </w:pPr>
    </w:p>
    <w:p w14:paraId="3F0ED00A" w14:textId="77777777" w:rsidR="009874C7" w:rsidRPr="009874C7" w:rsidRDefault="009874C7">
      <w:pPr>
        <w:rPr>
          <w:rFonts w:eastAsia="Nirmala UI Semilight" w:cs="Nirmala UI Semilight"/>
          <w:lang w:val="es-ES_tradnl"/>
        </w:rPr>
      </w:pPr>
    </w:p>
    <w:p w14:paraId="1A0424A7" w14:textId="77777777" w:rsidR="00EE11EB" w:rsidRDefault="00EE11EB">
      <w:pPr>
        <w:rPr>
          <w:rFonts w:eastAsia="Nirmala UI Semilight" w:cs="Nirmala UI Semilight"/>
          <w:b/>
          <w:color w:val="46281C"/>
          <w:sz w:val="40"/>
          <w:szCs w:val="40"/>
          <w:lang w:val="es-ES_tradnl"/>
        </w:rPr>
      </w:pPr>
      <w:r>
        <w:rPr>
          <w:rFonts w:eastAsia="Nirmala UI Semilight" w:cs="Nirmala UI Semilight"/>
          <w:b/>
          <w:color w:val="46281C"/>
          <w:sz w:val="40"/>
          <w:szCs w:val="40"/>
          <w:lang w:val="es-ES_tradnl"/>
        </w:rPr>
        <w:br w:type="page"/>
      </w:r>
    </w:p>
    <w:p w14:paraId="2BFEC754" w14:textId="77777777" w:rsidR="00EE11EB" w:rsidRDefault="00EE11EB">
      <w:pPr>
        <w:rPr>
          <w:rFonts w:eastAsia="Nirmala UI Semilight" w:cs="Nirmala UI Semilight"/>
          <w:b/>
          <w:color w:val="46281C"/>
          <w:sz w:val="40"/>
          <w:szCs w:val="40"/>
          <w:lang w:val="es-ES_tradnl"/>
        </w:rPr>
      </w:pPr>
    </w:p>
    <w:p w14:paraId="12D18F3B" w14:textId="54213BE8" w:rsidR="00480B65" w:rsidRPr="009874C7" w:rsidRDefault="001C4211">
      <w:pPr>
        <w:rPr>
          <w:rFonts w:eastAsia="Nirmala UI Semilight" w:cs="Nirmala UI Semilight"/>
          <w:b/>
          <w:color w:val="46281C"/>
          <w:sz w:val="40"/>
          <w:szCs w:val="40"/>
          <w:lang w:val="es-ES_tradnl"/>
        </w:rPr>
      </w:pPr>
      <w:r w:rsidRPr="009874C7">
        <w:rPr>
          <w:rFonts w:eastAsia="Nirmala UI Semilight" w:cs="Nirmala UI Semilight"/>
          <w:b/>
          <w:color w:val="46281C"/>
          <w:sz w:val="40"/>
          <w:szCs w:val="40"/>
          <w:lang w:val="es-ES_tradnl"/>
        </w:rPr>
        <w:t>Dur</w:t>
      </w:r>
      <w:r w:rsidR="006147C5" w:rsidRPr="009874C7">
        <w:rPr>
          <w:rFonts w:eastAsia="Nirmala UI Semilight" w:cs="Nirmala UI Semilight"/>
          <w:b/>
          <w:color w:val="46281C"/>
          <w:sz w:val="40"/>
          <w:szCs w:val="40"/>
          <w:lang w:val="es-ES_tradnl"/>
        </w:rPr>
        <w:t>ante la capacitación</w:t>
      </w:r>
    </w:p>
    <w:p w14:paraId="0C70778B" w14:textId="77777777" w:rsidR="00480B65" w:rsidRPr="009874C7" w:rsidRDefault="00480B65">
      <w:pPr>
        <w:rPr>
          <w:rFonts w:eastAsia="Nirmala UI Semilight" w:cs="Nirmala UI Semilight"/>
          <w:lang w:val="es-ES_tradnl"/>
        </w:rPr>
      </w:pPr>
    </w:p>
    <w:p w14:paraId="2FF95AF8" w14:textId="7D0E805C" w:rsidR="006147C5" w:rsidRPr="009874C7" w:rsidRDefault="006147C5">
      <w:pPr>
        <w:spacing w:after="200"/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Cada participante ofrece una presentación de 8 a 10 minutos al grupo compartiendo una habilidad, recurso o aprendizaje.</w:t>
      </w:r>
    </w:p>
    <w:p w14:paraId="39F41D1D" w14:textId="5A0B2CDB" w:rsidR="006147C5" w:rsidRPr="009874C7" w:rsidRDefault="006147C5" w:rsidP="006147C5">
      <w:pPr>
        <w:pStyle w:val="ListParagraph"/>
        <w:numPr>
          <w:ilvl w:val="0"/>
          <w:numId w:val="18"/>
        </w:numPr>
        <w:spacing w:after="200"/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 xml:space="preserve">Llevamos a cabo </w:t>
      </w:r>
      <w:r w:rsidRPr="009874C7">
        <w:rPr>
          <w:rFonts w:eastAsia="Nirmala UI Semilight" w:cs="Nirmala UI Semilight"/>
          <w:b/>
          <w:lang w:val="es-ES_tradnl"/>
        </w:rPr>
        <w:t>una sesión informal de una hora</w:t>
      </w:r>
      <w:r w:rsidRPr="009874C7">
        <w:rPr>
          <w:rFonts w:eastAsia="Nirmala UI Semilight" w:cs="Nirmala UI Semilight"/>
          <w:lang w:val="es-ES_tradnl"/>
        </w:rPr>
        <w:t xml:space="preserve"> para informar sobre la sesión de aprendizaje y ampliar la discusión. ¡No es obligatorio, pero a menudo es lo más destacado!</w:t>
      </w:r>
    </w:p>
    <w:p w14:paraId="2A48446A" w14:textId="10CC4465" w:rsidR="00EE11EB" w:rsidRPr="00EE11EB" w:rsidRDefault="006147C5" w:rsidP="00EE11EB">
      <w:pPr>
        <w:pStyle w:val="ListParagraph"/>
        <w:numPr>
          <w:ilvl w:val="0"/>
          <w:numId w:val="18"/>
        </w:numPr>
        <w:spacing w:after="200"/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Se te invitará a unirse a un grupo en línea para conversar con sus hermanas facilitadoras sobre contenido, compartir recursos e inspiraciones.</w:t>
      </w:r>
    </w:p>
    <w:p w14:paraId="31756868" w14:textId="77777777" w:rsidR="00EE11EB" w:rsidRPr="009874C7" w:rsidRDefault="00EE11EB">
      <w:pPr>
        <w:rPr>
          <w:rFonts w:eastAsia="Nirmala UI Semilight" w:cs="Nirmala UI Semilight"/>
          <w:color w:val="000000"/>
          <w:lang w:val="es-ES_tradnl"/>
        </w:rPr>
      </w:pPr>
    </w:p>
    <w:p w14:paraId="31616AAA" w14:textId="5BA29060" w:rsidR="00480B65" w:rsidRPr="009874C7" w:rsidRDefault="006147C5">
      <w:pPr>
        <w:rPr>
          <w:rFonts w:eastAsia="Nirmala UI Semilight" w:cs="Nirmala UI Semilight"/>
          <w:b/>
          <w:color w:val="46281C"/>
          <w:sz w:val="40"/>
          <w:szCs w:val="40"/>
          <w:lang w:val="es-ES_tradnl"/>
        </w:rPr>
      </w:pPr>
      <w:r w:rsidRPr="009874C7">
        <w:rPr>
          <w:rFonts w:eastAsia="Nirmala UI Semilight" w:cs="Nirmala UI Semilight"/>
          <w:b/>
          <w:color w:val="46281C"/>
          <w:sz w:val="40"/>
          <w:szCs w:val="40"/>
          <w:lang w:val="es-ES_tradnl"/>
        </w:rPr>
        <w:t>Después de la capacitación</w:t>
      </w:r>
    </w:p>
    <w:p w14:paraId="0145D6E0" w14:textId="77777777" w:rsidR="00480B65" w:rsidRPr="009874C7" w:rsidRDefault="00480B65">
      <w:pPr>
        <w:rPr>
          <w:rFonts w:eastAsia="Nirmala UI Semilight" w:cs="Nirmala UI Semilight"/>
          <w:lang w:val="es-ES_tradnl"/>
        </w:rPr>
      </w:pPr>
    </w:p>
    <w:p w14:paraId="38B389E6" w14:textId="4A9FEFAD" w:rsidR="006147C5" w:rsidRPr="009874C7" w:rsidRDefault="006147C5" w:rsidP="006147C5">
      <w:pPr>
        <w:pStyle w:val="ListParagraph"/>
        <w:numPr>
          <w:ilvl w:val="0"/>
          <w:numId w:val="19"/>
        </w:num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Tendrás tu propia sesión de tutoría privada después de la capacitación para apoyar tu viaje hacia ser una facilitadora del Día de Celebración para Niñas</w:t>
      </w:r>
    </w:p>
    <w:p w14:paraId="5ABE193D" w14:textId="09A1636A" w:rsidR="006147C5" w:rsidRPr="004873A0" w:rsidRDefault="006147C5" w:rsidP="006147C5">
      <w:pPr>
        <w:pStyle w:val="ListParagraph"/>
        <w:numPr>
          <w:ilvl w:val="0"/>
          <w:numId w:val="19"/>
        </w:num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 xml:space="preserve">Se recomendarán libros, tarjetas y otros recursos para apoyar tus talleres y crear tu </w:t>
      </w:r>
      <w:r w:rsidRPr="004873A0">
        <w:rPr>
          <w:rFonts w:eastAsia="Nirmala UI Semilight" w:cs="Nirmala UI Semilight"/>
          <w:lang w:val="es-ES_tradnl"/>
        </w:rPr>
        <w:t>propio kit de taller.</w:t>
      </w:r>
    </w:p>
    <w:p w14:paraId="49DB2D73" w14:textId="11E1DB70" w:rsidR="006147C5" w:rsidRPr="004873A0" w:rsidRDefault="006147C5" w:rsidP="006147C5">
      <w:pPr>
        <w:pStyle w:val="ListParagraph"/>
        <w:numPr>
          <w:ilvl w:val="0"/>
          <w:numId w:val="19"/>
        </w:numPr>
        <w:rPr>
          <w:rFonts w:eastAsia="Nirmala UI Semilight" w:cs="Nirmala UI Semilight"/>
          <w:lang w:val="es-ES_tradnl"/>
        </w:rPr>
      </w:pPr>
      <w:r w:rsidRPr="004873A0">
        <w:rPr>
          <w:rFonts w:eastAsia="Nirmala UI Semilight" w:cs="Nirmala UI Semilight"/>
          <w:lang w:val="es-ES_tradnl"/>
        </w:rPr>
        <w:t>Se te invitará a unirse a nuestro grupo de facilitadoras en Facebook, una comunidad global activa, y continuarás como miembro de su chat grupal de capacitación.</w:t>
      </w:r>
    </w:p>
    <w:p w14:paraId="786B6B04" w14:textId="3B572691" w:rsidR="006147C5" w:rsidRPr="009874C7" w:rsidRDefault="006147C5" w:rsidP="006147C5">
      <w:pPr>
        <w:pStyle w:val="ListParagraph"/>
        <w:numPr>
          <w:ilvl w:val="0"/>
          <w:numId w:val="19"/>
        </w:num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Tendrás acceso a nuestros recursos para facilitadoras, incluyendo materiales de promoción, videos de capacitación y recursos de aprendizaje.</w:t>
      </w:r>
    </w:p>
    <w:p w14:paraId="4BBC63FD" w14:textId="7E6BAE9E" w:rsidR="006147C5" w:rsidRPr="004873A0" w:rsidRDefault="006147C5" w:rsidP="006147C5">
      <w:pPr>
        <w:pStyle w:val="ListParagraph"/>
        <w:numPr>
          <w:ilvl w:val="0"/>
          <w:numId w:val="19"/>
        </w:numPr>
        <w:rPr>
          <w:rFonts w:eastAsia="Nirmala UI Semilight" w:cs="Nirmala UI Semilight"/>
          <w:lang w:val="es-ES_tradnl"/>
        </w:rPr>
      </w:pPr>
      <w:r w:rsidRPr="004873A0">
        <w:rPr>
          <w:rFonts w:eastAsia="Nirmala UI Semilight" w:cs="Nirmala UI Semilight"/>
          <w:lang w:val="es-ES_tradnl"/>
        </w:rPr>
        <w:t xml:space="preserve">Se te invitará a asistir a seminarios gratuitos de desarrollo profesional facilitados por </w:t>
      </w:r>
      <w:r w:rsidRPr="00C03550">
        <w:rPr>
          <w:rFonts w:eastAsia="Nirmala UI Semilight" w:cs="Nirmala UI Semilight"/>
          <w:lang w:val="es-ES_tradnl"/>
        </w:rPr>
        <w:t>nuestro equipo de capacitación y lideraz</w:t>
      </w:r>
      <w:r w:rsidR="00C03550" w:rsidRPr="00C03550">
        <w:rPr>
          <w:rFonts w:eastAsia="Nirmala UI Semilight" w:cs="Nirmala UI Semilight"/>
          <w:lang w:val="es-ES_tradnl"/>
        </w:rPr>
        <w:t>go y/o expertos de la industria</w:t>
      </w:r>
      <w:r w:rsidR="00240D70" w:rsidRPr="00C03550">
        <w:rPr>
          <w:rFonts w:eastAsia="Nirmala UI Semilight" w:cs="Nirmala UI Semilight"/>
          <w:lang w:val="es-ES_tradnl"/>
        </w:rPr>
        <w:t xml:space="preserve"> (</w:t>
      </w:r>
      <w:r w:rsidR="004873A0" w:rsidRPr="00C03550">
        <w:rPr>
          <w:rFonts w:eastAsia="Nirmala UI Semilight" w:cs="Nirmala UI Semilight"/>
          <w:lang w:val="es-ES_tradnl"/>
        </w:rPr>
        <w:t>en inglés</w:t>
      </w:r>
      <w:r w:rsidR="00240D70" w:rsidRPr="00C03550">
        <w:rPr>
          <w:rFonts w:eastAsia="Nirmala UI Semilight" w:cs="Nirmala UI Semilight"/>
          <w:lang w:val="es-ES_tradnl"/>
        </w:rPr>
        <w:t>)</w:t>
      </w:r>
      <w:r w:rsidR="00C03550" w:rsidRPr="00C03550">
        <w:rPr>
          <w:rFonts w:eastAsia="Nirmala UI Semilight" w:cs="Nirmala UI Semilight"/>
          <w:lang w:val="es-ES_tradnl"/>
        </w:rPr>
        <w:t>.</w:t>
      </w:r>
    </w:p>
    <w:p w14:paraId="1554CF95" w14:textId="77777777" w:rsidR="006147C5" w:rsidRPr="009874C7" w:rsidRDefault="006147C5">
      <w:pPr>
        <w:rPr>
          <w:rFonts w:eastAsia="Nirmala UI Semilight" w:cs="Nirmala UI Semilight"/>
          <w:lang w:val="es-ES_tradnl"/>
        </w:rPr>
      </w:pPr>
    </w:p>
    <w:p w14:paraId="15F7360B" w14:textId="77777777" w:rsidR="00480B65" w:rsidRPr="009874C7" w:rsidRDefault="001C4211">
      <w:pPr>
        <w:rPr>
          <w:rFonts w:eastAsia="Nirmala UI Semilight" w:cs="Nirmala UI Semilight"/>
          <w:lang w:val="es-ES_tradnl"/>
        </w:rPr>
      </w:pPr>
      <w:r w:rsidRPr="009874C7">
        <w:rPr>
          <w:lang w:val="es-ES_tradnl"/>
        </w:rPr>
        <w:br w:type="page"/>
      </w:r>
    </w:p>
    <w:p w14:paraId="4D072A06" w14:textId="77777777" w:rsidR="00D46210" w:rsidRPr="009874C7" w:rsidRDefault="00D46210" w:rsidP="00D46210">
      <w:pPr>
        <w:rPr>
          <w:rFonts w:eastAsia="Nirmala UI Semilight" w:cs="Nirmala UI Semilight"/>
          <w:b/>
          <w:sz w:val="46"/>
          <w:szCs w:val="46"/>
          <w:lang w:val="es-ES_tradnl"/>
        </w:rPr>
      </w:pPr>
      <w:r w:rsidRPr="009874C7">
        <w:rPr>
          <w:rFonts w:eastAsia="Nirmala UI Semilight" w:cs="Nirmala UI Semilight"/>
          <w:b/>
          <w:sz w:val="46"/>
          <w:szCs w:val="46"/>
          <w:lang w:val="es-ES_tradnl"/>
        </w:rPr>
        <w:lastRenderedPageBreak/>
        <w:t>7. Política de precios, pagos y devoluciones</w:t>
      </w:r>
    </w:p>
    <w:p w14:paraId="4117E709" w14:textId="77777777" w:rsidR="00D46210" w:rsidRPr="009874C7" w:rsidRDefault="00D46210">
      <w:pPr>
        <w:rPr>
          <w:rFonts w:eastAsia="Nirmala UI Semilight" w:cs="Nirmala UI Semilight"/>
          <w:lang w:val="es-ES_tradnl"/>
        </w:rPr>
      </w:pPr>
    </w:p>
    <w:p w14:paraId="2D1FFD0B" w14:textId="7CC01DB4" w:rsidR="00D46210" w:rsidRPr="009874C7" w:rsidRDefault="00D46210" w:rsidP="00D46210">
      <w:p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La tarifa para la capacitación de facilitadoras del Día de Celebración para Niñas es</w:t>
      </w:r>
      <w:r w:rsidR="004873A0">
        <w:rPr>
          <w:rFonts w:eastAsia="Nirmala UI Semilight" w:cs="Nirmala UI Semilight"/>
          <w:lang w:val="es-ES_tradnl"/>
        </w:rPr>
        <w:t xml:space="preserve"> </w:t>
      </w:r>
      <w:r w:rsidR="002C26A6">
        <w:rPr>
          <w:rFonts w:eastAsia="Nirmala UI Semilight" w:cs="Nirmala UI Semilight"/>
          <w:lang w:val="es-ES_tradnl"/>
        </w:rPr>
        <w:t xml:space="preserve">US$ 450 0 </w:t>
      </w:r>
      <w:r w:rsidR="004873A0">
        <w:rPr>
          <w:rFonts w:eastAsia="Nirmala UI Semilight" w:cs="Nirmala UI Semilight"/>
          <w:lang w:val="es-ES_tradnl"/>
        </w:rPr>
        <w:t>1.</w:t>
      </w:r>
      <w:r w:rsidR="00B54423">
        <w:rPr>
          <w:rFonts w:eastAsia="Nirmala UI Semilight" w:cs="Nirmala UI Semilight"/>
          <w:lang w:val="es-ES_tradnl"/>
        </w:rPr>
        <w:t>6</w:t>
      </w:r>
      <w:r w:rsidR="00433FBA">
        <w:rPr>
          <w:rFonts w:eastAsia="Nirmala UI Semilight" w:cs="Nirmala UI Semilight"/>
          <w:lang w:val="es-ES_tradnl"/>
        </w:rPr>
        <w:t>50</w:t>
      </w:r>
      <w:r w:rsidR="004873A0">
        <w:rPr>
          <w:rFonts w:eastAsia="Nirmala UI Semilight" w:cs="Nirmala UI Semilight"/>
          <w:lang w:val="es-ES_tradnl"/>
        </w:rPr>
        <w:t>.000 pesos</w:t>
      </w:r>
      <w:r w:rsidR="002C26A6">
        <w:rPr>
          <w:rFonts w:eastAsia="Nirmala UI Semilight" w:cs="Nirmala UI Semilight"/>
          <w:lang w:val="es-ES_tradnl"/>
        </w:rPr>
        <w:t xml:space="preserve"> colombianos</w:t>
      </w:r>
      <w:r w:rsidR="00B54423">
        <w:rPr>
          <w:rFonts w:eastAsia="Nirmala UI Semilight" w:cs="Nirmala UI Semilight"/>
          <w:lang w:val="es-ES_tradnl"/>
        </w:rPr>
        <w:t>. Se recibe un descuento de 15% por pronto pago antes del 30 de noviembre de 2022</w:t>
      </w:r>
      <w:r w:rsidR="00433FBA">
        <w:rPr>
          <w:rFonts w:eastAsia="Nirmala UI Semilight" w:cs="Nirmala UI Semilight"/>
          <w:lang w:val="es-ES_tradnl"/>
        </w:rPr>
        <w:t xml:space="preserve"> y el pago sería </w:t>
      </w:r>
      <w:r w:rsidR="002C26A6">
        <w:rPr>
          <w:rFonts w:eastAsia="Nirmala UI Semilight" w:cs="Nirmala UI Semilight"/>
          <w:lang w:val="es-ES_tradnl"/>
        </w:rPr>
        <w:t xml:space="preserve">US$ 380 o </w:t>
      </w:r>
      <w:r w:rsidR="00433FBA">
        <w:rPr>
          <w:rFonts w:eastAsia="Nirmala UI Semilight" w:cs="Nirmala UI Semilight"/>
          <w:lang w:val="es-ES_tradnl"/>
        </w:rPr>
        <w:t>1.400.000 pesos colombiano</w:t>
      </w:r>
      <w:r w:rsidR="002C26A6">
        <w:rPr>
          <w:rFonts w:eastAsia="Nirmala UI Semilight" w:cs="Nirmala UI Semilight"/>
          <w:lang w:val="es-ES_tradnl"/>
        </w:rPr>
        <w:t>s</w:t>
      </w:r>
      <w:r w:rsidR="00B54423">
        <w:rPr>
          <w:rFonts w:eastAsia="Nirmala UI Semilight" w:cs="Nirmala UI Semilight"/>
          <w:lang w:val="es-ES_tradnl"/>
        </w:rPr>
        <w:t>.</w:t>
      </w:r>
    </w:p>
    <w:p w14:paraId="1977D19E" w14:textId="77777777" w:rsidR="00480B65" w:rsidRPr="009874C7" w:rsidRDefault="00480B65">
      <w:pPr>
        <w:rPr>
          <w:rFonts w:eastAsia="Nirmala UI Semilight" w:cs="Nirmala UI Semilight"/>
          <w:lang w:val="es-ES_tradnl"/>
        </w:rPr>
      </w:pPr>
    </w:p>
    <w:p w14:paraId="1EDA1748" w14:textId="16E5DA1B" w:rsidR="00D46210" w:rsidRPr="009874C7" w:rsidRDefault="00D46210">
      <w:p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Una vez que hayas asistido a una capacitación del DCN, puedes asistir a una segunda capacitación</w:t>
      </w:r>
      <w:r w:rsidR="00B54423">
        <w:rPr>
          <w:rFonts w:eastAsia="Nirmala UI Semilight" w:cs="Nirmala UI Semilight"/>
          <w:lang w:val="es-ES_tradnl"/>
        </w:rPr>
        <w:t xml:space="preserve"> </w:t>
      </w:r>
      <w:r w:rsidR="00B54423" w:rsidRPr="009874C7">
        <w:rPr>
          <w:rFonts w:eastAsia="Nirmala UI Semilight" w:cs="Nirmala UI Semilight"/>
          <w:lang w:val="es-ES_tradnl"/>
        </w:rPr>
        <w:t>más tarde</w:t>
      </w:r>
      <w:r w:rsidRPr="009874C7">
        <w:rPr>
          <w:rFonts w:eastAsia="Nirmala UI Semilight" w:cs="Nirmala UI Semilight"/>
          <w:lang w:val="es-ES_tradnl"/>
        </w:rPr>
        <w:t xml:space="preserve"> </w:t>
      </w:r>
      <w:r w:rsidR="00B54423">
        <w:rPr>
          <w:rFonts w:eastAsia="Nirmala UI Semilight" w:cs="Nirmala UI Semilight"/>
          <w:lang w:val="es-ES_tradnl"/>
        </w:rPr>
        <w:t>(</w:t>
      </w:r>
      <w:r w:rsidR="00B54423" w:rsidRPr="009874C7">
        <w:rPr>
          <w:rFonts w:eastAsia="Nirmala UI Semilight" w:cs="Nirmala UI Semilight"/>
          <w:lang w:val="es-ES_tradnl"/>
        </w:rPr>
        <w:t>en persona o en línea</w:t>
      </w:r>
      <w:r w:rsidR="00B54423">
        <w:rPr>
          <w:rFonts w:eastAsia="Nirmala UI Semilight" w:cs="Nirmala UI Semilight"/>
          <w:lang w:val="es-ES_tradnl"/>
        </w:rPr>
        <w:t xml:space="preserve">) </w:t>
      </w:r>
      <w:r w:rsidRPr="009874C7">
        <w:rPr>
          <w:rFonts w:eastAsia="Nirmala UI Semilight" w:cs="Nirmala UI Semilight"/>
          <w:lang w:val="es-ES_tradnl"/>
        </w:rPr>
        <w:t>como actualización a un costo muy reducido.</w:t>
      </w:r>
    </w:p>
    <w:p w14:paraId="24B16315" w14:textId="2E447213" w:rsidR="00480B65" w:rsidRPr="009874C7" w:rsidRDefault="00480B65">
      <w:pPr>
        <w:rPr>
          <w:rFonts w:eastAsia="Nirmala UI Semilight" w:cs="Nirmala UI Semilight"/>
          <w:lang w:val="es-ES_tradnl"/>
        </w:rPr>
      </w:pPr>
    </w:p>
    <w:p w14:paraId="48950D1E" w14:textId="77777777" w:rsidR="00D46210" w:rsidRPr="009874C7" w:rsidRDefault="00D46210" w:rsidP="00D46210">
      <w:pPr>
        <w:rPr>
          <w:rFonts w:eastAsia="Nirmala UI Semilight" w:cs="Nirmala UI Semilight"/>
          <w:b/>
          <w:sz w:val="32"/>
          <w:szCs w:val="32"/>
          <w:lang w:val="es-ES_tradnl"/>
        </w:rPr>
      </w:pPr>
      <w:r w:rsidRPr="009874C7">
        <w:rPr>
          <w:rFonts w:eastAsia="Nirmala UI Semilight" w:cs="Nirmala UI Semilight"/>
          <w:b/>
          <w:sz w:val="32"/>
          <w:szCs w:val="32"/>
          <w:lang w:val="es-ES_tradnl"/>
        </w:rPr>
        <w:t>Tu formación incluye:</w:t>
      </w:r>
    </w:p>
    <w:p w14:paraId="19250A66" w14:textId="77777777" w:rsidR="00D46210" w:rsidRPr="009874C7" w:rsidRDefault="00D46210" w:rsidP="00D46210">
      <w:pPr>
        <w:rPr>
          <w:rFonts w:eastAsia="Nirmala UI Semilight" w:cs="Nirmala UI Semilight"/>
          <w:lang w:val="es-ES_tradnl"/>
        </w:rPr>
      </w:pPr>
    </w:p>
    <w:p w14:paraId="3D0C9E02" w14:textId="700E4676" w:rsidR="00D46210" w:rsidRPr="00C03550" w:rsidRDefault="00D46210" w:rsidP="00C03550">
      <w:pPr>
        <w:pStyle w:val="ListParagraph"/>
        <w:numPr>
          <w:ilvl w:val="0"/>
          <w:numId w:val="28"/>
        </w:numPr>
        <w:rPr>
          <w:rFonts w:eastAsia="Nirmala UI Semilight" w:cs="Nirmala UI Semilight"/>
          <w:lang w:val="es-ES_tradnl"/>
        </w:rPr>
      </w:pPr>
      <w:r w:rsidRPr="00C03550">
        <w:rPr>
          <w:rFonts w:eastAsia="Nirmala UI Semilight" w:cs="Nirmala UI Semilight"/>
          <w:lang w:val="es-ES_tradnl"/>
        </w:rPr>
        <w:t>Manual de capacitación para facilitadoras del Día de Celebración para Niñas</w:t>
      </w:r>
    </w:p>
    <w:p w14:paraId="281679FC" w14:textId="2E779CA2" w:rsidR="00D46210" w:rsidRPr="00C03550" w:rsidRDefault="00D46210" w:rsidP="00C03550">
      <w:pPr>
        <w:pStyle w:val="ListParagraph"/>
        <w:numPr>
          <w:ilvl w:val="0"/>
          <w:numId w:val="28"/>
        </w:numPr>
        <w:rPr>
          <w:rFonts w:eastAsia="Nirmala UI Semilight" w:cs="Nirmala UI Semilight"/>
          <w:lang w:val="es-ES_tradnl"/>
        </w:rPr>
      </w:pPr>
      <w:r w:rsidRPr="00C03550">
        <w:rPr>
          <w:rFonts w:eastAsia="Nirmala UI Semilight" w:cs="Nirmala UI Semilight"/>
          <w:lang w:val="es-ES_tradnl"/>
        </w:rPr>
        <w:t>Acceso a materiales de mercadeo y promoción</w:t>
      </w:r>
    </w:p>
    <w:p w14:paraId="0152886D" w14:textId="24F5BC74" w:rsidR="00D46210" w:rsidRPr="00C03550" w:rsidRDefault="00D46210" w:rsidP="00C03550">
      <w:pPr>
        <w:pStyle w:val="ListParagraph"/>
        <w:numPr>
          <w:ilvl w:val="0"/>
          <w:numId w:val="28"/>
        </w:numPr>
        <w:rPr>
          <w:rFonts w:eastAsia="Nirmala UI Semilight" w:cs="Nirmala UI Semilight"/>
          <w:lang w:val="es-ES_tradnl"/>
        </w:rPr>
      </w:pPr>
      <w:r w:rsidRPr="00C03550">
        <w:rPr>
          <w:rFonts w:eastAsia="Nirmala UI Semilight" w:cs="Nirmala UI Semilight"/>
          <w:lang w:val="es-ES_tradnl"/>
        </w:rPr>
        <w:t>Acceso a recursos de educación y concientización (¡para que tengas confianza en la concientización sobre el ciclo menstrual y los cambios de la pubertad!)</w:t>
      </w:r>
    </w:p>
    <w:p w14:paraId="564862D6" w14:textId="16CC3F0D" w:rsidR="00D46210" w:rsidRPr="00C03550" w:rsidRDefault="00D46210" w:rsidP="00C03550">
      <w:pPr>
        <w:pStyle w:val="ListParagraph"/>
        <w:numPr>
          <w:ilvl w:val="0"/>
          <w:numId w:val="28"/>
        </w:numPr>
        <w:rPr>
          <w:rFonts w:eastAsia="Nirmala UI Semilight" w:cs="Nirmala UI Semilight"/>
          <w:lang w:val="es-ES_tradnl"/>
        </w:rPr>
      </w:pPr>
      <w:r w:rsidRPr="00C03550">
        <w:rPr>
          <w:rFonts w:eastAsia="Nirmala UI Semilight" w:cs="Nirmala UI Semilight"/>
          <w:lang w:val="es-ES_tradnl"/>
        </w:rPr>
        <w:t xml:space="preserve">Tutoría y apoyo de </w:t>
      </w:r>
      <w:r w:rsidR="0070090F" w:rsidRPr="00C03550">
        <w:rPr>
          <w:rFonts w:eastAsia="Nirmala UI Semilight" w:cs="Nirmala UI Semilight"/>
          <w:lang w:val="es-ES_tradnl"/>
        </w:rPr>
        <w:t>t</w:t>
      </w:r>
      <w:r w:rsidRPr="00C03550">
        <w:rPr>
          <w:rFonts w:eastAsia="Nirmala UI Semilight" w:cs="Nirmala UI Semilight"/>
          <w:lang w:val="es-ES_tradnl"/>
        </w:rPr>
        <w:t>us capacitador</w:t>
      </w:r>
      <w:r w:rsidR="0070090F" w:rsidRPr="00C03550">
        <w:rPr>
          <w:rFonts w:eastAsia="Nirmala UI Semilight" w:cs="Nirmala UI Semilight"/>
          <w:lang w:val="es-ES_tradnl"/>
        </w:rPr>
        <w:t>a</w:t>
      </w:r>
      <w:r w:rsidRPr="00C03550">
        <w:rPr>
          <w:rFonts w:eastAsia="Nirmala UI Semilight" w:cs="Nirmala UI Semilight"/>
          <w:lang w:val="es-ES_tradnl"/>
        </w:rPr>
        <w:t>s de</w:t>
      </w:r>
      <w:r w:rsidR="0070090F" w:rsidRPr="00C03550">
        <w:rPr>
          <w:rFonts w:eastAsia="Nirmala UI Semilight" w:cs="Nirmala UI Semilight"/>
          <w:lang w:val="es-ES_tradnl"/>
        </w:rPr>
        <w:t>spués de la capacitación, incluyendo</w:t>
      </w:r>
      <w:r w:rsidRPr="00C03550">
        <w:rPr>
          <w:rFonts w:eastAsia="Nirmala UI Semilight" w:cs="Nirmala UI Semilight"/>
          <w:lang w:val="es-ES_tradnl"/>
        </w:rPr>
        <w:t xml:space="preserve"> una sesión de tutoría individual</w:t>
      </w:r>
    </w:p>
    <w:p w14:paraId="32049026" w14:textId="349B80F5" w:rsidR="00D46210" w:rsidRPr="00C03550" w:rsidRDefault="00D46210" w:rsidP="00C03550">
      <w:pPr>
        <w:pStyle w:val="ListParagraph"/>
        <w:numPr>
          <w:ilvl w:val="0"/>
          <w:numId w:val="28"/>
        </w:numPr>
        <w:rPr>
          <w:rFonts w:eastAsia="Nirmala UI Semilight" w:cs="Nirmala UI Semilight"/>
          <w:lang w:val="es-ES_tradnl"/>
        </w:rPr>
      </w:pPr>
      <w:r w:rsidRPr="00C03550">
        <w:rPr>
          <w:rFonts w:eastAsia="Nirmala UI Semilight" w:cs="Nirmala UI Semilight"/>
          <w:lang w:val="es-ES_tradnl"/>
        </w:rPr>
        <w:t>Apoyo continuo a través de eventos de hermanas facilitadoras y desarrollo profesional</w:t>
      </w:r>
    </w:p>
    <w:p w14:paraId="4432D773" w14:textId="37FD56AE" w:rsidR="00480B65" w:rsidRPr="00C03550" w:rsidRDefault="00D46210" w:rsidP="00C03550">
      <w:pPr>
        <w:pStyle w:val="ListParagraph"/>
        <w:numPr>
          <w:ilvl w:val="0"/>
          <w:numId w:val="28"/>
        </w:numPr>
        <w:rPr>
          <w:rFonts w:eastAsia="Nirmala UI Semilight" w:cs="Nirmala UI Semilight"/>
          <w:lang w:val="es-ES_tradnl"/>
        </w:rPr>
      </w:pPr>
      <w:r w:rsidRPr="00C03550">
        <w:rPr>
          <w:rFonts w:eastAsia="Nirmala UI Semilight" w:cs="Nirmala UI Semilight"/>
          <w:lang w:val="es-ES_tradnl"/>
        </w:rPr>
        <w:t xml:space="preserve">Directrices para configurar </w:t>
      </w:r>
      <w:r w:rsidR="0070090F" w:rsidRPr="00C03550">
        <w:rPr>
          <w:rFonts w:eastAsia="Nirmala UI Semilight" w:cs="Nirmala UI Semilight"/>
          <w:lang w:val="es-ES_tradnl"/>
        </w:rPr>
        <w:t>t</w:t>
      </w:r>
      <w:r w:rsidRPr="00C03550">
        <w:rPr>
          <w:rFonts w:eastAsia="Nirmala UI Semilight" w:cs="Nirmala UI Semilight"/>
          <w:lang w:val="es-ES_tradnl"/>
        </w:rPr>
        <w:t>u propio k</w:t>
      </w:r>
      <w:r w:rsidR="0070090F" w:rsidRPr="00C03550">
        <w:rPr>
          <w:rFonts w:eastAsia="Nirmala UI Semilight" w:cs="Nirmala UI Semilight"/>
          <w:lang w:val="es-ES_tradnl"/>
        </w:rPr>
        <w:t>it de recursos del taller. Ten</w:t>
      </w:r>
      <w:r w:rsidRPr="00C03550">
        <w:rPr>
          <w:rFonts w:eastAsia="Nirmala UI Semilight" w:cs="Nirmala UI Semilight"/>
          <w:lang w:val="es-ES_tradnl"/>
        </w:rPr>
        <w:t xml:space="preserve"> en cuenta que deberá</w:t>
      </w:r>
      <w:r w:rsidR="0070090F" w:rsidRPr="00C03550">
        <w:rPr>
          <w:rFonts w:eastAsia="Nirmala UI Semilight" w:cs="Nirmala UI Semilight"/>
          <w:lang w:val="es-ES_tradnl"/>
        </w:rPr>
        <w:t>s</w:t>
      </w:r>
      <w:r w:rsidRPr="00C03550">
        <w:rPr>
          <w:rFonts w:eastAsia="Nirmala UI Semilight" w:cs="Nirmala UI Semilight"/>
          <w:lang w:val="es-ES_tradnl"/>
        </w:rPr>
        <w:t xml:space="preserve"> invertir en la creación de </w:t>
      </w:r>
      <w:r w:rsidR="0070090F" w:rsidRPr="00C03550">
        <w:rPr>
          <w:rFonts w:eastAsia="Nirmala UI Semilight" w:cs="Nirmala UI Semilight"/>
          <w:lang w:val="es-ES_tradnl"/>
        </w:rPr>
        <w:t>t</w:t>
      </w:r>
      <w:r w:rsidRPr="00C03550">
        <w:rPr>
          <w:rFonts w:eastAsia="Nirmala UI Semilight" w:cs="Nirmala UI Semilight"/>
          <w:lang w:val="es-ES_tradnl"/>
        </w:rPr>
        <w:t>u propio kit de recursos del taller. Esto se puede hacer en etapas.</w:t>
      </w:r>
    </w:p>
    <w:p w14:paraId="77D7E655" w14:textId="77777777" w:rsidR="00D46210" w:rsidRPr="009874C7" w:rsidRDefault="00D46210">
      <w:pPr>
        <w:rPr>
          <w:rFonts w:eastAsia="Nirmala UI Semilight" w:cs="Nirmala UI Semilight"/>
          <w:lang w:val="es-ES_tradnl"/>
        </w:rPr>
      </w:pPr>
    </w:p>
    <w:p w14:paraId="5E1EB930" w14:textId="63465597" w:rsidR="00B54423" w:rsidRPr="00433FBA" w:rsidRDefault="0070090F">
      <w:pPr>
        <w:rPr>
          <w:rFonts w:eastAsia="Nirmala UI Semilight" w:cs="Nirmala UI Semilight"/>
          <w:lang w:val="es-ES_tradnl"/>
        </w:rPr>
      </w:pPr>
      <w:r w:rsidRPr="00433FBA">
        <w:rPr>
          <w:rFonts w:eastAsia="Nirmala UI Semilight" w:cs="Nirmala UI Semilight"/>
          <w:lang w:val="es-ES_tradnl"/>
        </w:rPr>
        <w:t>Como las plazas están limitadas a 1</w:t>
      </w:r>
      <w:r w:rsidR="00B54423" w:rsidRPr="00433FBA">
        <w:rPr>
          <w:rFonts w:eastAsia="Nirmala UI Semilight" w:cs="Nirmala UI Semilight"/>
          <w:lang w:val="es-ES_tradnl"/>
        </w:rPr>
        <w:t>5</w:t>
      </w:r>
      <w:r w:rsidRPr="00433FBA">
        <w:rPr>
          <w:rFonts w:eastAsia="Nirmala UI Semilight" w:cs="Nirmala UI Semilight"/>
          <w:lang w:val="es-ES_tradnl"/>
        </w:rPr>
        <w:t xml:space="preserve"> por capacitación, te recomendamos pagar </w:t>
      </w:r>
      <w:r w:rsidR="00433FBA" w:rsidRPr="00433FBA">
        <w:rPr>
          <w:rFonts w:eastAsia="Nirmala UI Semilight" w:cs="Nirmala UI Semilight"/>
          <w:lang w:val="es-ES_tradnl"/>
        </w:rPr>
        <w:t>un</w:t>
      </w:r>
      <w:r w:rsidRPr="00433FBA">
        <w:rPr>
          <w:rFonts w:eastAsia="Nirmala UI Semilight" w:cs="Nirmala UI Semilight"/>
          <w:lang w:val="es-ES_tradnl"/>
        </w:rPr>
        <w:t xml:space="preserve"> depósito</w:t>
      </w:r>
      <w:r w:rsidR="00B54423" w:rsidRPr="00433FBA">
        <w:rPr>
          <w:rFonts w:eastAsia="Nirmala UI Semilight" w:cs="Nirmala UI Semilight"/>
          <w:lang w:val="es-ES_tradnl"/>
        </w:rPr>
        <w:t xml:space="preserve"> (no reembolsable)</w:t>
      </w:r>
      <w:r w:rsidRPr="00433FBA">
        <w:rPr>
          <w:rFonts w:eastAsia="Nirmala UI Semilight" w:cs="Nirmala UI Semilight"/>
          <w:lang w:val="es-ES_tradnl"/>
        </w:rPr>
        <w:t xml:space="preserve"> del </w:t>
      </w:r>
      <w:r w:rsidR="00B54423" w:rsidRPr="00433FBA">
        <w:rPr>
          <w:rFonts w:eastAsia="Nirmala UI Semilight" w:cs="Nirmala UI Semilight"/>
          <w:lang w:val="es-ES_tradnl"/>
        </w:rPr>
        <w:t>2</w:t>
      </w:r>
      <w:r w:rsidRPr="00433FBA">
        <w:rPr>
          <w:rFonts w:eastAsia="Nirmala UI Semilight" w:cs="Nirmala UI Semilight"/>
          <w:lang w:val="es-ES_tradnl"/>
        </w:rPr>
        <w:t>0 % para reservar tu plaza</w:t>
      </w:r>
      <w:r w:rsidR="00B54423" w:rsidRPr="00433FBA">
        <w:rPr>
          <w:rFonts w:eastAsia="Nirmala UI Semilight" w:cs="Nirmala UI Semilight"/>
          <w:lang w:val="es-ES_tradnl"/>
        </w:rPr>
        <w:t xml:space="preserve"> lo más pronto posible. </w:t>
      </w:r>
    </w:p>
    <w:p w14:paraId="03641F67" w14:textId="77777777" w:rsidR="00480B65" w:rsidRPr="009874C7" w:rsidRDefault="00480B65">
      <w:pPr>
        <w:rPr>
          <w:rFonts w:eastAsia="Nirmala UI Semilight" w:cs="Nirmala UI Semilight"/>
          <w:lang w:val="es-ES_tradnl"/>
        </w:rPr>
      </w:pPr>
    </w:p>
    <w:p w14:paraId="0EECABCE" w14:textId="6480BF72" w:rsidR="0070090F" w:rsidRPr="009874C7" w:rsidRDefault="0070090F">
      <w:pPr>
        <w:rPr>
          <w:rFonts w:eastAsia="Nirmala UI Semilight" w:cs="Nirmala UI Semilight"/>
          <w:b/>
          <w:sz w:val="32"/>
          <w:szCs w:val="32"/>
          <w:lang w:val="es-ES_tradnl"/>
        </w:rPr>
      </w:pPr>
      <w:r w:rsidRPr="009874C7">
        <w:rPr>
          <w:rFonts w:eastAsia="Nirmala UI Semilight" w:cs="Nirmala UI Semilight"/>
          <w:b/>
          <w:sz w:val="32"/>
          <w:szCs w:val="32"/>
          <w:lang w:val="es-ES_tradnl"/>
        </w:rPr>
        <w:t>Política de reembolso</w:t>
      </w:r>
    </w:p>
    <w:p w14:paraId="6864475C" w14:textId="77777777" w:rsidR="0070090F" w:rsidRPr="009874C7" w:rsidRDefault="0070090F">
      <w:pPr>
        <w:rPr>
          <w:rFonts w:eastAsia="Nirmala UI Semilight" w:cs="Nirmala UI Semilight"/>
          <w:lang w:val="es-ES_tradnl"/>
        </w:rPr>
      </w:pPr>
    </w:p>
    <w:p w14:paraId="1FB1E617" w14:textId="279F2263" w:rsidR="0070090F" w:rsidRPr="009874C7" w:rsidRDefault="0070090F" w:rsidP="0070090F">
      <w:p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Si cancelamos la capacitación, recibirás un reembolso completo por las tarifas del curso ya pagadas. Siempre que sea posible, te lo notificaremos con un mínimo de 4 semanas.</w:t>
      </w:r>
    </w:p>
    <w:p w14:paraId="06D4C1FF" w14:textId="77777777" w:rsidR="0070090F" w:rsidRPr="009874C7" w:rsidRDefault="0070090F" w:rsidP="0070090F">
      <w:pPr>
        <w:rPr>
          <w:rFonts w:eastAsia="Nirmala UI Semilight" w:cs="Nirmala UI Semilight"/>
          <w:lang w:val="es-ES_tradnl"/>
        </w:rPr>
      </w:pPr>
    </w:p>
    <w:p w14:paraId="2AB6B942" w14:textId="0609C983" w:rsidR="0070090F" w:rsidRPr="009874C7" w:rsidRDefault="0070090F" w:rsidP="0070090F">
      <w:p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Si necesitas posponer la fecha de inicio de tu capacitación, podemos transferir tu depósito o pago completo a futuras capacitaciones.</w:t>
      </w:r>
    </w:p>
    <w:p w14:paraId="77D67C97" w14:textId="77777777" w:rsidR="00480B65" w:rsidRPr="009874C7" w:rsidRDefault="00480B65">
      <w:pPr>
        <w:rPr>
          <w:rFonts w:eastAsia="Nirmala UI Semilight" w:cs="Nirmala UI Semilight"/>
          <w:lang w:val="es-ES_tradnl"/>
        </w:rPr>
      </w:pPr>
    </w:p>
    <w:p w14:paraId="088E2C43" w14:textId="55C11700" w:rsidR="0070090F" w:rsidRPr="009874C7" w:rsidRDefault="0070090F" w:rsidP="0070090F">
      <w:p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Si ya no puede asistir a la capacitación, recibirás un reembolso por las tarifas pagada</w:t>
      </w:r>
      <w:r w:rsidR="00E13CDB">
        <w:rPr>
          <w:rFonts w:eastAsia="Nirmala UI Semilight" w:cs="Nirmala UI Semilight"/>
          <w:lang w:val="es-ES_tradnl"/>
        </w:rPr>
        <w:t>s según el siguiente cronograma:</w:t>
      </w:r>
    </w:p>
    <w:p w14:paraId="5144CA4D" w14:textId="7632A045" w:rsidR="0070090F" w:rsidRPr="009874C7" w:rsidRDefault="0070090F" w:rsidP="0070090F">
      <w:p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 xml:space="preserve">Con más de </w:t>
      </w:r>
      <w:r w:rsidR="00433FBA">
        <w:rPr>
          <w:rFonts w:eastAsia="Nirmala UI Semilight" w:cs="Nirmala UI Semilight"/>
          <w:lang w:val="es-ES_tradnl"/>
        </w:rPr>
        <w:t>3 meses</w:t>
      </w:r>
      <w:r w:rsidRPr="009874C7">
        <w:rPr>
          <w:rFonts w:eastAsia="Nirmala UI Semilight" w:cs="Nirmala UI Semilight"/>
          <w:lang w:val="es-ES_tradnl"/>
        </w:rPr>
        <w:t xml:space="preserve"> de anticipación, recibirás un reembolso completo</w:t>
      </w:r>
      <w:r w:rsidR="00433FBA">
        <w:rPr>
          <w:rFonts w:eastAsia="Nirmala UI Semilight" w:cs="Nirmala UI Semilight"/>
          <w:lang w:val="es-ES_tradnl"/>
        </w:rPr>
        <w:t>, menos los gastos administrativos del reembolso.</w:t>
      </w:r>
    </w:p>
    <w:p w14:paraId="1C97F0DD" w14:textId="24BE5508" w:rsidR="00433FBA" w:rsidRDefault="0070090F" w:rsidP="0070090F">
      <w:p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 xml:space="preserve">Aviso de </w:t>
      </w:r>
      <w:r w:rsidR="00433FBA">
        <w:rPr>
          <w:rFonts w:eastAsia="Nirmala UI Semilight" w:cs="Nirmala UI Semilight"/>
          <w:lang w:val="es-ES_tradnl"/>
        </w:rPr>
        <w:t>3 meses</w:t>
      </w:r>
      <w:r w:rsidRPr="009874C7">
        <w:rPr>
          <w:rFonts w:eastAsia="Nirmala UI Semilight" w:cs="Nirmala UI Semilight"/>
          <w:lang w:val="es-ES_tradnl"/>
        </w:rPr>
        <w:t xml:space="preserve"> </w:t>
      </w:r>
      <w:r w:rsidR="00433FBA">
        <w:rPr>
          <w:rFonts w:eastAsia="Nirmala UI Semilight" w:cs="Nirmala UI Semilight"/>
          <w:lang w:val="es-ES_tradnl"/>
        </w:rPr>
        <w:t>hasta 1 mes</w:t>
      </w:r>
      <w:r w:rsidRPr="009874C7">
        <w:rPr>
          <w:rFonts w:eastAsia="Nirmala UI Semilight" w:cs="Nirmala UI Semilight"/>
          <w:lang w:val="es-ES_tradnl"/>
        </w:rPr>
        <w:t xml:space="preserve"> antes de la fecha de inicio del curso, se te reembolsarán </w:t>
      </w:r>
      <w:r w:rsidR="00433FBA">
        <w:rPr>
          <w:rFonts w:eastAsia="Nirmala UI Semilight" w:cs="Nirmala UI Semilight"/>
          <w:lang w:val="es-ES_tradnl"/>
        </w:rPr>
        <w:t>50% de</w:t>
      </w:r>
      <w:r w:rsidRPr="009874C7">
        <w:rPr>
          <w:rFonts w:eastAsia="Nirmala UI Semilight" w:cs="Nirmala UI Semilight"/>
          <w:lang w:val="es-ES_tradnl"/>
        </w:rPr>
        <w:t xml:space="preserve"> las tarifas pagadas </w:t>
      </w:r>
      <w:r w:rsidR="00433FBA">
        <w:rPr>
          <w:rFonts w:eastAsia="Nirmala UI Semilight" w:cs="Nirmala UI Semilight"/>
          <w:lang w:val="es-ES_tradnl"/>
        </w:rPr>
        <w:t>los</w:t>
      </w:r>
      <w:r w:rsidRPr="009874C7">
        <w:rPr>
          <w:rFonts w:eastAsia="Nirmala UI Semilight" w:cs="Nirmala UI Semilight"/>
          <w:lang w:val="es-ES_tradnl"/>
        </w:rPr>
        <w:t xml:space="preserve"> costos administrativos</w:t>
      </w:r>
      <w:r w:rsidR="00433FBA">
        <w:rPr>
          <w:rFonts w:eastAsia="Nirmala UI Semilight" w:cs="Nirmala UI Semilight"/>
          <w:lang w:val="es-ES_tradnl"/>
        </w:rPr>
        <w:t xml:space="preserve">. Aviso de menos de un mes </w:t>
      </w:r>
      <w:r w:rsidR="00433FBA" w:rsidRPr="00E13CDB">
        <w:rPr>
          <w:rFonts w:eastAsia="Nirmala UI Semilight" w:cs="Nirmala UI Semilight"/>
          <w:lang w:val="es-ES_tradnl"/>
        </w:rPr>
        <w:t>no trae reembols</w:t>
      </w:r>
      <w:r w:rsidR="00B21993" w:rsidRPr="00E13CDB">
        <w:rPr>
          <w:rFonts w:eastAsia="Nirmala UI Semilight" w:cs="Nirmala UI Semilight"/>
          <w:lang w:val="es-ES_tradnl"/>
        </w:rPr>
        <w:t>o</w:t>
      </w:r>
      <w:r w:rsidR="00433FBA" w:rsidRPr="00E13CDB">
        <w:rPr>
          <w:rFonts w:eastAsia="Nirmala UI Semilight" w:cs="Nirmala UI Semilight"/>
          <w:lang w:val="es-ES_tradnl"/>
        </w:rPr>
        <w:t>.</w:t>
      </w:r>
      <w:r w:rsidR="00433FBA">
        <w:rPr>
          <w:rFonts w:eastAsia="Nirmala UI Semilight" w:cs="Nirmala UI Semilight"/>
          <w:lang w:val="es-ES_tradnl"/>
        </w:rPr>
        <w:t xml:space="preserve"> </w:t>
      </w:r>
    </w:p>
    <w:p w14:paraId="087E606C" w14:textId="0C001A6A" w:rsidR="00480B65" w:rsidRPr="009874C7" w:rsidRDefault="001C4211" w:rsidP="0070090F">
      <w:pPr>
        <w:rPr>
          <w:rFonts w:eastAsia="Nirmala UI Semilight" w:cs="Nirmala UI Semilight"/>
          <w:lang w:val="es-ES_tradnl"/>
        </w:rPr>
      </w:pPr>
      <w:r w:rsidRPr="009874C7">
        <w:rPr>
          <w:lang w:val="es-ES_tradnl"/>
        </w:rPr>
        <w:br w:type="page"/>
      </w:r>
    </w:p>
    <w:p w14:paraId="7345B452" w14:textId="4BC1F0A6" w:rsidR="00480B65" w:rsidRPr="009874C7" w:rsidRDefault="001C4211">
      <w:pPr>
        <w:pStyle w:val="Heading1"/>
        <w:rPr>
          <w:rFonts w:ascii="Calibri" w:hAnsi="Calibri"/>
          <w:sz w:val="54"/>
          <w:szCs w:val="54"/>
          <w:lang w:val="es-ES_tradnl"/>
        </w:rPr>
      </w:pPr>
      <w:r w:rsidRPr="002B6BAC">
        <w:rPr>
          <w:rFonts w:ascii="Calibri" w:hAnsi="Calibri"/>
          <w:sz w:val="54"/>
          <w:szCs w:val="54"/>
          <w:lang w:val="es-ES_tradnl"/>
        </w:rPr>
        <w:lastRenderedPageBreak/>
        <w:t xml:space="preserve">8. </w:t>
      </w:r>
      <w:r w:rsidR="002B6BAC" w:rsidRPr="002B6BAC">
        <w:rPr>
          <w:rFonts w:ascii="Calibri" w:hAnsi="Calibri"/>
          <w:sz w:val="54"/>
          <w:szCs w:val="54"/>
          <w:lang w:val="es-ES_tradnl"/>
        </w:rPr>
        <w:t>Fechas de capacitaciones futuras</w:t>
      </w:r>
    </w:p>
    <w:p w14:paraId="5423AA9E" w14:textId="1B1DFC03" w:rsidR="00480B65" w:rsidRPr="00E13CDB" w:rsidRDefault="002B6BAC">
      <w:pPr>
        <w:rPr>
          <w:rFonts w:eastAsia="Nirmala UI Semilight" w:cs="Nirmala UI Semilight"/>
          <w:lang w:val="es-ES_tradnl"/>
        </w:rPr>
      </w:pPr>
      <w:r w:rsidRPr="002B6BAC">
        <w:rPr>
          <w:rFonts w:eastAsia="Nirmala UI Semilight" w:cs="Nirmala UI Semilight"/>
          <w:lang w:val="es-ES_tradnl"/>
        </w:rPr>
        <w:t>La primera capacitación</w:t>
      </w:r>
      <w:r w:rsidR="00433FBA">
        <w:rPr>
          <w:rFonts w:eastAsia="Nirmala UI Semilight" w:cs="Nirmala UI Semilight"/>
          <w:lang w:val="es-ES_tradnl"/>
        </w:rPr>
        <w:t xml:space="preserve"> </w:t>
      </w:r>
      <w:r w:rsidR="00433FBA" w:rsidRPr="00E13CDB">
        <w:rPr>
          <w:rFonts w:eastAsia="Nirmala UI Semilight" w:cs="Nirmala UI Semilight"/>
          <w:lang w:val="es-ES_tradnl"/>
        </w:rPr>
        <w:t>de DCN</w:t>
      </w:r>
      <w:r w:rsidRPr="00E13CDB">
        <w:rPr>
          <w:rFonts w:eastAsia="Nirmala UI Semilight" w:cs="Nirmala UI Semilight"/>
          <w:lang w:val="es-ES_tradnl"/>
        </w:rPr>
        <w:t xml:space="preserve"> en español será 16 – 19 de marzo de 2023. </w:t>
      </w:r>
    </w:p>
    <w:p w14:paraId="775560E9" w14:textId="77777777" w:rsidR="00480B65" w:rsidRPr="00E13CDB" w:rsidRDefault="00480B65">
      <w:pPr>
        <w:rPr>
          <w:rFonts w:eastAsia="Nirmala UI Semilight" w:cs="Nirmala UI Semilight"/>
          <w:lang w:val="es-ES_tradnl"/>
        </w:rPr>
      </w:pPr>
    </w:p>
    <w:p w14:paraId="1111FCFD" w14:textId="35BD0F78" w:rsidR="002B6BAC" w:rsidRPr="002B6BAC" w:rsidRDefault="002B6BAC">
      <w:pPr>
        <w:rPr>
          <w:rFonts w:eastAsia="Nirmala UI Semilight" w:cs="Nirmala UI Semilight"/>
          <w:lang w:val="es-ES_tradnl"/>
        </w:rPr>
      </w:pPr>
      <w:r w:rsidRPr="00E13CDB">
        <w:rPr>
          <w:rFonts w:eastAsia="Nirmala UI Semilight" w:cs="Nirmala UI Semilight"/>
          <w:lang w:val="es-ES_tradnl"/>
        </w:rPr>
        <w:t>Sin embargo, si estas fechas no funcion</w:t>
      </w:r>
      <w:r w:rsidR="00B21993" w:rsidRPr="00E13CDB">
        <w:rPr>
          <w:rFonts w:eastAsia="Nirmala UI Semilight" w:cs="Nirmala UI Semilight"/>
          <w:lang w:val="es-ES_tradnl"/>
        </w:rPr>
        <w:t>an</w:t>
      </w:r>
      <w:r w:rsidRPr="00E13CDB">
        <w:rPr>
          <w:rFonts w:eastAsia="Nirmala UI Semilight" w:cs="Nirmala UI Semilight"/>
          <w:lang w:val="es-ES_tradnl"/>
        </w:rPr>
        <w:t xml:space="preserve"> para ti, puedes </w:t>
      </w:r>
      <w:r w:rsidR="00B21993" w:rsidRPr="00E13CDB">
        <w:rPr>
          <w:rFonts w:eastAsia="Nirmala UI Semilight" w:cs="Nirmala UI Semilight"/>
          <w:lang w:val="es-ES_tradnl"/>
        </w:rPr>
        <w:t>expresar</w:t>
      </w:r>
      <w:r w:rsidRPr="00E13CDB">
        <w:rPr>
          <w:rFonts w:eastAsia="Nirmala UI Semilight" w:cs="Nirmala UI Semilight"/>
          <w:lang w:val="es-ES_tradnl"/>
        </w:rPr>
        <w:t xml:space="preserve"> tu interés y ubicación con nosotros y te mantendremos informad</w:t>
      </w:r>
      <w:r w:rsidR="00B21993" w:rsidRPr="00E13CDB">
        <w:rPr>
          <w:rFonts w:eastAsia="Nirmala UI Semilight" w:cs="Nirmala UI Semilight"/>
          <w:lang w:val="es-ES_tradnl"/>
        </w:rPr>
        <w:t>a</w:t>
      </w:r>
      <w:r w:rsidRPr="00E13CDB">
        <w:rPr>
          <w:rFonts w:eastAsia="Nirmala UI Semilight" w:cs="Nirmala UI Semilight"/>
          <w:lang w:val="es-ES_tradnl"/>
        </w:rPr>
        <w:t>.</w:t>
      </w:r>
    </w:p>
    <w:p w14:paraId="66A35108" w14:textId="77777777" w:rsidR="00480B65" w:rsidRPr="009874C7" w:rsidRDefault="00480B65">
      <w:pPr>
        <w:rPr>
          <w:rFonts w:eastAsia="Nirmala UI Semilight" w:cs="Nirmala UI Semilight"/>
          <w:lang w:val="es-ES_tradnl"/>
        </w:rPr>
      </w:pPr>
    </w:p>
    <w:p w14:paraId="29157129" w14:textId="77777777" w:rsidR="0070090F" w:rsidRPr="009874C7" w:rsidRDefault="0070090F" w:rsidP="0070090F">
      <w:pPr>
        <w:rPr>
          <w:rFonts w:eastAsia="Nirmala UI Semilight" w:cs="Nirmala UI Semilight"/>
          <w:b/>
          <w:sz w:val="46"/>
          <w:szCs w:val="46"/>
          <w:lang w:val="es-ES_tradnl"/>
        </w:rPr>
      </w:pPr>
    </w:p>
    <w:p w14:paraId="6897F817" w14:textId="77777777" w:rsidR="0070090F" w:rsidRPr="009874C7" w:rsidRDefault="0070090F" w:rsidP="0070090F">
      <w:pPr>
        <w:rPr>
          <w:rFonts w:eastAsia="Nirmala UI Semilight" w:cs="Nirmala UI Semilight"/>
          <w:b/>
          <w:sz w:val="46"/>
          <w:szCs w:val="46"/>
          <w:lang w:val="es-ES_tradnl"/>
        </w:rPr>
      </w:pPr>
      <w:r w:rsidRPr="009874C7">
        <w:rPr>
          <w:rFonts w:eastAsia="Nirmala UI Semilight" w:cs="Nirmala UI Semilight"/>
          <w:b/>
          <w:sz w:val="46"/>
          <w:szCs w:val="46"/>
          <w:lang w:val="es-ES_tradnl"/>
        </w:rPr>
        <w:t>9. Proceso de solicitud</w:t>
      </w:r>
    </w:p>
    <w:p w14:paraId="61B49A80" w14:textId="77777777" w:rsidR="0070090F" w:rsidRPr="009874C7" w:rsidRDefault="0070090F">
      <w:pPr>
        <w:rPr>
          <w:rFonts w:eastAsia="Nirmala UI Semilight" w:cs="Nirmala UI Semilight"/>
          <w:lang w:val="es-ES_tradnl"/>
        </w:rPr>
      </w:pPr>
    </w:p>
    <w:p w14:paraId="6B21183E" w14:textId="77777777" w:rsidR="002B6BAC" w:rsidRDefault="002B6BAC">
      <w:pPr>
        <w:rPr>
          <w:rFonts w:eastAsia="Nirmala UI Semilight" w:cs="Nirmala UI Semilight"/>
          <w:highlight w:val="yellow"/>
          <w:lang w:val="es-ES_tradnl"/>
        </w:rPr>
      </w:pPr>
    </w:p>
    <w:p w14:paraId="08B5EAE6" w14:textId="045937D0" w:rsidR="00C03550" w:rsidRPr="00E13CDB" w:rsidRDefault="00C03550">
      <w:pPr>
        <w:rPr>
          <w:rFonts w:eastAsia="Nirmala UI Semilight" w:cs="Nirmala UI Semilight"/>
          <w:lang w:val="es-ES_tradnl"/>
        </w:rPr>
      </w:pPr>
      <w:r w:rsidRPr="00C03550">
        <w:rPr>
          <w:rFonts w:eastAsia="Nirmala UI Semilight" w:cs="Nirmala UI Semilight"/>
          <w:lang w:val="es-ES_tradnl"/>
        </w:rPr>
        <w:t>Puede</w:t>
      </w:r>
      <w:r>
        <w:rPr>
          <w:rFonts w:eastAsia="Nirmala UI Semilight" w:cs="Nirmala UI Semilight"/>
          <w:lang w:val="es-ES_tradnl"/>
        </w:rPr>
        <w:t>s</w:t>
      </w:r>
      <w:r w:rsidRPr="00C03550">
        <w:rPr>
          <w:rFonts w:eastAsia="Nirmala UI Semilight" w:cs="Nirmala UI Semilight"/>
          <w:lang w:val="es-ES_tradnl"/>
        </w:rPr>
        <w:t xml:space="preserve"> presentar una </w:t>
      </w:r>
      <w:r w:rsidRPr="00E13CDB">
        <w:rPr>
          <w:rFonts w:eastAsia="Nirmala UI Semilight" w:cs="Nirmala UI Semilight"/>
          <w:lang w:val="es-ES_tradnl"/>
        </w:rPr>
        <w:t xml:space="preserve">solicitud y especificar las fechas de capacitación a las que </w:t>
      </w:r>
      <w:r w:rsidR="00B21993" w:rsidRPr="00E13CDB">
        <w:rPr>
          <w:rFonts w:eastAsia="Nirmala UI Semilight" w:cs="Nirmala UI Semilight"/>
          <w:lang w:val="es-ES_tradnl"/>
        </w:rPr>
        <w:t>t</w:t>
      </w:r>
      <w:r w:rsidRPr="00E13CDB">
        <w:rPr>
          <w:rFonts w:eastAsia="Nirmala UI Semilight" w:cs="Nirmala UI Semilight"/>
          <w:lang w:val="es-ES_tradnl"/>
        </w:rPr>
        <w:t>e gustaría asistir, o puede</w:t>
      </w:r>
      <w:r w:rsidR="00B21993" w:rsidRPr="00E13CDB">
        <w:rPr>
          <w:rFonts w:eastAsia="Nirmala UI Semilight" w:cs="Nirmala UI Semilight"/>
          <w:lang w:val="es-ES_tradnl"/>
        </w:rPr>
        <w:t>s</w:t>
      </w:r>
      <w:r w:rsidRPr="00E13CDB">
        <w:rPr>
          <w:rFonts w:eastAsia="Nirmala UI Semilight" w:cs="Nirmala UI Semilight"/>
          <w:lang w:val="es-ES_tradnl"/>
        </w:rPr>
        <w:t xml:space="preserve"> presentar una solicitud sin tener en mente una capacitación específica, aunque no hay otra capacitación en español planead</w:t>
      </w:r>
      <w:r w:rsidR="00B21993" w:rsidRPr="00E13CDB">
        <w:rPr>
          <w:rFonts w:eastAsia="Nirmala UI Semilight" w:cs="Nirmala UI Semilight"/>
          <w:lang w:val="es-ES_tradnl"/>
        </w:rPr>
        <w:t>a</w:t>
      </w:r>
      <w:r w:rsidRPr="00E13CDB">
        <w:rPr>
          <w:rFonts w:eastAsia="Nirmala UI Semilight" w:cs="Nirmala UI Semilight"/>
          <w:lang w:val="es-ES_tradnl"/>
        </w:rPr>
        <w:t xml:space="preserve"> por el momento. </w:t>
      </w:r>
    </w:p>
    <w:p w14:paraId="10DD531A" w14:textId="77777777" w:rsidR="00C03550" w:rsidRPr="00E13CDB" w:rsidRDefault="00C03550">
      <w:pPr>
        <w:rPr>
          <w:rFonts w:eastAsia="Nirmala UI Semilight" w:cs="Nirmala UI Semilight"/>
          <w:lang w:val="es-ES_tradnl"/>
        </w:rPr>
      </w:pPr>
    </w:p>
    <w:p w14:paraId="1EC57288" w14:textId="68031C90" w:rsidR="00480B65" w:rsidRPr="00E13CDB" w:rsidRDefault="0070090F">
      <w:pPr>
        <w:rPr>
          <w:rFonts w:eastAsia="Nirmala UI Semilight" w:cs="Nirmala UI Semilight"/>
          <w:lang w:val="es-ES_tradnl"/>
        </w:rPr>
      </w:pPr>
      <w:r w:rsidRPr="00E13CDB">
        <w:rPr>
          <w:rFonts w:eastAsia="Nirmala UI Semilight" w:cs="Nirmala UI Semilight"/>
          <w:lang w:val="es-ES_tradnl"/>
        </w:rPr>
        <w:t>Pedimos dos</w:t>
      </w:r>
      <w:r w:rsidR="00C21B92" w:rsidRPr="00E13CDB">
        <w:rPr>
          <w:rFonts w:eastAsia="Nirmala UI Semilight" w:cs="Nirmala UI Semilight"/>
          <w:lang w:val="es-ES_tradnl"/>
        </w:rPr>
        <w:t xml:space="preserve"> </w:t>
      </w:r>
      <w:r w:rsidR="002B6BAC" w:rsidRPr="00E13CDB">
        <w:rPr>
          <w:rFonts w:eastAsia="Nirmala UI Semilight" w:cs="Nirmala UI Semilight"/>
          <w:lang w:val="es-ES_tradnl"/>
        </w:rPr>
        <w:t>referenci</w:t>
      </w:r>
      <w:r w:rsidR="00C21B92" w:rsidRPr="00E13CDB">
        <w:rPr>
          <w:rFonts w:eastAsia="Nirmala UI Semilight" w:cs="Nirmala UI Semilight"/>
          <w:lang w:val="es-ES_tradnl"/>
        </w:rPr>
        <w:t xml:space="preserve">as </w:t>
      </w:r>
      <w:r w:rsidRPr="00E13CDB">
        <w:rPr>
          <w:rFonts w:eastAsia="Nirmala UI Semilight" w:cs="Nirmala UI Semilight"/>
          <w:lang w:val="es-ES_tradnl"/>
        </w:rPr>
        <w:t xml:space="preserve">y nos pondremos en contacto con ellos antes de ofrecerte un </w:t>
      </w:r>
      <w:r w:rsidR="002B6BAC" w:rsidRPr="00E13CDB">
        <w:rPr>
          <w:rFonts w:eastAsia="Nirmala UI Semilight" w:cs="Nirmala UI Semilight"/>
          <w:lang w:val="es-ES_tradnl"/>
        </w:rPr>
        <w:t>cupo</w:t>
      </w:r>
      <w:r w:rsidRPr="00E13CDB">
        <w:rPr>
          <w:rFonts w:eastAsia="Nirmala UI Semilight" w:cs="Nirmala UI Semilight"/>
          <w:lang w:val="es-ES_tradnl"/>
        </w:rPr>
        <w:t>.</w:t>
      </w:r>
    </w:p>
    <w:p w14:paraId="17C79C55" w14:textId="77777777" w:rsidR="00480B65" w:rsidRPr="00E13CDB" w:rsidRDefault="00480B65">
      <w:pPr>
        <w:rPr>
          <w:rFonts w:eastAsia="Nirmala UI Semilight" w:cs="Nirmala UI Semilight"/>
          <w:lang w:val="es-ES_tradnl"/>
        </w:rPr>
      </w:pPr>
    </w:p>
    <w:p w14:paraId="75B2FA71" w14:textId="23050ECF" w:rsidR="0070090F" w:rsidRDefault="0070090F">
      <w:pPr>
        <w:rPr>
          <w:rFonts w:eastAsia="Nirmala UI Semilight" w:cs="Nirmala UI Semilight"/>
          <w:lang w:val="es-ES_tradnl"/>
        </w:rPr>
      </w:pPr>
      <w:r w:rsidRPr="00E13CDB">
        <w:rPr>
          <w:rFonts w:eastAsia="Nirmala UI Semilight" w:cs="Nirmala UI Semilight"/>
          <w:lang w:val="es-ES_tradnl"/>
        </w:rPr>
        <w:t>Luego, tu cupo se</w:t>
      </w:r>
      <w:r w:rsidR="00B21993" w:rsidRPr="00E13CDB">
        <w:rPr>
          <w:rFonts w:eastAsia="Nirmala UI Semilight" w:cs="Nirmala UI Semilight"/>
          <w:lang w:val="es-ES_tradnl"/>
        </w:rPr>
        <w:t>rá</w:t>
      </w:r>
      <w:r w:rsidRPr="00E13CDB">
        <w:rPr>
          <w:rFonts w:eastAsia="Nirmala UI Semilight" w:cs="Nirmala UI Semilight"/>
          <w:lang w:val="es-ES_tradnl"/>
        </w:rPr>
        <w:t xml:space="preserve"> confirma</w:t>
      </w:r>
      <w:r w:rsidR="00B21993" w:rsidRPr="00E13CDB">
        <w:rPr>
          <w:rFonts w:eastAsia="Nirmala UI Semilight" w:cs="Nirmala UI Semilight"/>
          <w:lang w:val="es-ES_tradnl"/>
        </w:rPr>
        <w:t>do</w:t>
      </w:r>
      <w:r w:rsidRPr="00E13CDB">
        <w:rPr>
          <w:rFonts w:eastAsia="Nirmala UI Semilight" w:cs="Nirmala UI Semilight"/>
          <w:lang w:val="es-ES_tradnl"/>
        </w:rPr>
        <w:t xml:space="preserve"> cuando se pag</w:t>
      </w:r>
      <w:r w:rsidR="00B21993" w:rsidRPr="00E13CDB">
        <w:rPr>
          <w:rFonts w:eastAsia="Nirmala UI Semilight" w:cs="Nirmala UI Semilight"/>
          <w:lang w:val="es-ES_tradnl"/>
        </w:rPr>
        <w:t>ue</w:t>
      </w:r>
      <w:r w:rsidRPr="00E13CDB">
        <w:rPr>
          <w:rFonts w:eastAsia="Nirmala UI Semilight" w:cs="Nirmala UI Semilight"/>
          <w:lang w:val="es-ES_tradnl"/>
        </w:rPr>
        <w:t xml:space="preserve"> un depósito</w:t>
      </w:r>
      <w:r w:rsidR="002B6BAC" w:rsidRPr="00E13CDB">
        <w:rPr>
          <w:rFonts w:eastAsia="Nirmala UI Semilight" w:cs="Nirmala UI Semilight"/>
          <w:lang w:val="es-ES_tradnl"/>
        </w:rPr>
        <w:t xml:space="preserve"> no reembolsable</w:t>
      </w:r>
      <w:r w:rsidRPr="00E13CDB">
        <w:rPr>
          <w:rFonts w:eastAsia="Nirmala UI Semilight" w:cs="Nirmala UI Semilight"/>
          <w:lang w:val="es-ES_tradnl"/>
        </w:rPr>
        <w:t>. Si aún no tienes</w:t>
      </w:r>
      <w:r w:rsidR="00061600" w:rsidRPr="00E13CDB">
        <w:rPr>
          <w:rFonts w:eastAsia="Nirmala UI Semilight" w:cs="Nirmala UI Semilight"/>
          <w:lang w:val="es-ES_tradnl"/>
        </w:rPr>
        <w:t xml:space="preserve"> </w:t>
      </w:r>
      <w:r w:rsidR="00061600" w:rsidRPr="00E13CDB">
        <w:rPr>
          <w:rFonts w:ascii="Helvetica" w:hAnsi="Helvetica" w:cs="Tahoma"/>
          <w:color w:val="46281C"/>
          <w:lang w:val="es-ES_tradnl"/>
        </w:rPr>
        <w:t>certificado de antecedentes penales o similar</w:t>
      </w:r>
      <w:r w:rsidRPr="00E13CDB">
        <w:rPr>
          <w:rFonts w:eastAsia="Nirmala UI Semilight" w:cs="Nirmala UI Semilight"/>
          <w:lang w:val="es-ES_tradnl"/>
        </w:rPr>
        <w:t>, te recomendamos que comiences este proceso lo antes posible, ya que es una condición para conv</w:t>
      </w:r>
      <w:r w:rsidRPr="009874C7">
        <w:rPr>
          <w:rFonts w:eastAsia="Nirmala UI Semilight" w:cs="Nirmala UI Semilight"/>
          <w:lang w:val="es-ES_tradnl"/>
        </w:rPr>
        <w:t>ertirse en una facilitadora del DCN con licencia (consulta la Sección 10 a continuación).</w:t>
      </w:r>
    </w:p>
    <w:p w14:paraId="7CD2C6BE" w14:textId="19DD4C43" w:rsidR="002B6BAC" w:rsidRPr="009874C7" w:rsidRDefault="002B6BAC">
      <w:pPr>
        <w:rPr>
          <w:rFonts w:eastAsia="Nirmala UI Semilight" w:cs="Nirmala UI Semilight"/>
          <w:lang w:val="es-ES_tradnl"/>
        </w:rPr>
      </w:pPr>
    </w:p>
    <w:p w14:paraId="28DA955A" w14:textId="59C355C5" w:rsidR="00480B65" w:rsidRPr="009874C7" w:rsidRDefault="002B6BAC">
      <w:p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noProof/>
          <w:lang w:val="en-US"/>
        </w:rPr>
        <w:drawing>
          <wp:anchor distT="0" distB="0" distL="0" distR="0" simplePos="0" relativeHeight="251661312" behindDoc="1" locked="0" layoutInCell="1" hidden="0" allowOverlap="1" wp14:anchorId="2A72FEE4" wp14:editId="35BE3F95">
            <wp:simplePos x="0" y="0"/>
            <wp:positionH relativeFrom="page">
              <wp:posOffset>2371090</wp:posOffset>
            </wp:positionH>
            <wp:positionV relativeFrom="page">
              <wp:posOffset>6390005</wp:posOffset>
            </wp:positionV>
            <wp:extent cx="2820670" cy="2822575"/>
            <wp:effectExtent l="0" t="0" r="0" b="0"/>
            <wp:wrapNone/>
            <wp:docPr id="22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282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A065B3" w14:textId="3B425A10" w:rsidR="00480B65" w:rsidRPr="009874C7" w:rsidRDefault="001C4211">
      <w:pPr>
        <w:rPr>
          <w:rFonts w:eastAsia="Nirmala UI Semilight" w:cs="Nirmala UI Semilight"/>
          <w:b/>
          <w:color w:val="46281C"/>
          <w:sz w:val="60"/>
          <w:szCs w:val="60"/>
          <w:lang w:val="es-ES_tradnl"/>
        </w:rPr>
      </w:pPr>
      <w:r w:rsidRPr="009874C7">
        <w:rPr>
          <w:lang w:val="es-ES_tradnl"/>
        </w:rPr>
        <w:br w:type="page"/>
      </w:r>
    </w:p>
    <w:p w14:paraId="303B110C" w14:textId="77777777" w:rsidR="00AC2BF9" w:rsidRPr="009874C7" w:rsidRDefault="00AC2BF9" w:rsidP="00AC2BF9">
      <w:pPr>
        <w:rPr>
          <w:rFonts w:eastAsia="Nirmala UI Semilight" w:cs="Nirmala UI Semilight"/>
          <w:b/>
          <w:sz w:val="46"/>
          <w:szCs w:val="46"/>
          <w:lang w:val="es-ES_tradnl"/>
        </w:rPr>
      </w:pPr>
      <w:r w:rsidRPr="009874C7">
        <w:rPr>
          <w:rFonts w:eastAsia="Nirmala UI Semilight" w:cs="Nirmala UI Semilight"/>
          <w:b/>
          <w:sz w:val="46"/>
          <w:szCs w:val="46"/>
          <w:lang w:val="es-ES_tradnl"/>
        </w:rPr>
        <w:lastRenderedPageBreak/>
        <w:t>10. Licencias y regalías</w:t>
      </w:r>
    </w:p>
    <w:p w14:paraId="63A0F099" w14:textId="77777777" w:rsidR="00AC2BF9" w:rsidRPr="009874C7" w:rsidRDefault="00AC2BF9">
      <w:pPr>
        <w:rPr>
          <w:rFonts w:eastAsia="Nirmala UI Semilight" w:cs="Nirmala UI Semilight"/>
          <w:lang w:val="es-ES_tradnl"/>
        </w:rPr>
      </w:pPr>
    </w:p>
    <w:p w14:paraId="44710347" w14:textId="562844CF" w:rsidR="00AC2BF9" w:rsidRPr="009874C7" w:rsidRDefault="00AC2BF9">
      <w:p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Para convertirte en una facilitadora certificada del DCN capaz de ofrecer talleres por derecho propio, se deben cumplir los siguientes requisitos:</w:t>
      </w:r>
    </w:p>
    <w:p w14:paraId="26D31A77" w14:textId="27B32D50" w:rsidR="00480B65" w:rsidRPr="009874C7" w:rsidRDefault="00480B65">
      <w:pPr>
        <w:rPr>
          <w:rFonts w:eastAsia="Nirmala UI Semilight" w:cs="Nirmala UI Semilight"/>
          <w:lang w:val="es-ES_tradnl"/>
        </w:rPr>
      </w:pPr>
    </w:p>
    <w:p w14:paraId="449804FC" w14:textId="35307AC4" w:rsidR="00A25E6C" w:rsidRPr="009874C7" w:rsidRDefault="00A25E6C" w:rsidP="00A25E6C">
      <w:pPr>
        <w:pStyle w:val="ListParagraph"/>
        <w:numPr>
          <w:ilvl w:val="0"/>
          <w:numId w:val="20"/>
        </w:num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Solicitud de Capacitación de Facilitadoras aprobada</w:t>
      </w:r>
    </w:p>
    <w:p w14:paraId="17041EBA" w14:textId="66005101" w:rsidR="00A25E6C" w:rsidRPr="009874C7" w:rsidRDefault="00A25E6C" w:rsidP="00A25E6C">
      <w:pPr>
        <w:pStyle w:val="ListParagraph"/>
        <w:numPr>
          <w:ilvl w:val="0"/>
          <w:numId w:val="20"/>
        </w:num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Participación total en la capacitación (es decir, asistir a todas las sesiones y cumplir con todos los requisitos)</w:t>
      </w:r>
    </w:p>
    <w:p w14:paraId="141B7D9F" w14:textId="04FFC80F" w:rsidR="00A25E6C" w:rsidRPr="002B6BAC" w:rsidRDefault="00A25E6C" w:rsidP="00A25E6C">
      <w:pPr>
        <w:pStyle w:val="ListParagraph"/>
        <w:numPr>
          <w:ilvl w:val="0"/>
          <w:numId w:val="20"/>
        </w:numPr>
        <w:rPr>
          <w:rFonts w:eastAsia="Nirmala UI Semilight" w:cs="Nirmala UI Semilight"/>
          <w:lang w:val="es-ES_tradnl"/>
        </w:rPr>
      </w:pPr>
      <w:r w:rsidRPr="002B6BAC">
        <w:rPr>
          <w:rFonts w:eastAsia="Nirmala UI Semilight" w:cs="Nirmala UI Semilight"/>
          <w:lang w:val="es-ES_tradnl"/>
        </w:rPr>
        <w:t>'C</w:t>
      </w:r>
      <w:r w:rsidR="002B6BAC" w:rsidRPr="002B6BAC">
        <w:rPr>
          <w:rFonts w:eastAsia="Nirmala UI Semilight" w:cs="Nirmala UI Semilight"/>
          <w:lang w:val="es-ES_tradnl"/>
        </w:rPr>
        <w:t>ertificado de antecedentes penales</w:t>
      </w:r>
      <w:r w:rsidRPr="002B6BAC">
        <w:rPr>
          <w:rFonts w:eastAsia="Nirmala UI Semilight" w:cs="Nirmala UI Semilight"/>
          <w:lang w:val="es-ES_tradnl"/>
        </w:rPr>
        <w:t>' actual</w:t>
      </w:r>
      <w:r w:rsidR="002B6BAC" w:rsidRPr="002B6BAC">
        <w:rPr>
          <w:rFonts w:eastAsia="Nirmala UI Semilight" w:cs="Nirmala UI Semilight"/>
          <w:lang w:val="es-ES_tradnl"/>
        </w:rPr>
        <w:t xml:space="preserve"> o</w:t>
      </w:r>
      <w:r w:rsidRPr="002B6BAC">
        <w:rPr>
          <w:rFonts w:eastAsia="Nirmala UI Semilight" w:cs="Nirmala UI Semilight"/>
          <w:lang w:val="es-ES_tradnl"/>
        </w:rPr>
        <w:t xml:space="preserve"> similar para su región (si disponible)</w:t>
      </w:r>
    </w:p>
    <w:p w14:paraId="7DAEEB24" w14:textId="1281CAC9" w:rsidR="00A25E6C" w:rsidRPr="009874C7" w:rsidRDefault="00A25E6C" w:rsidP="00A25E6C">
      <w:pPr>
        <w:pStyle w:val="ListParagraph"/>
        <w:numPr>
          <w:ilvl w:val="0"/>
          <w:numId w:val="20"/>
        </w:num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Sesión de tutoría individual con tu capacitadora del DCN completada</w:t>
      </w:r>
    </w:p>
    <w:p w14:paraId="143BBAC7" w14:textId="3FCF65D1" w:rsidR="00A25E6C" w:rsidRPr="009874C7" w:rsidRDefault="00A25E6C" w:rsidP="00A25E6C">
      <w:pPr>
        <w:pStyle w:val="ListParagraph"/>
        <w:numPr>
          <w:ilvl w:val="0"/>
          <w:numId w:val="20"/>
        </w:num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Un Acuerdo de Facilitadora del DCN firmado por ti y tu capacitadora.</w:t>
      </w:r>
    </w:p>
    <w:p w14:paraId="0BAB0919" w14:textId="77777777" w:rsidR="00480B65" w:rsidRPr="009874C7" w:rsidRDefault="00480B65">
      <w:pPr>
        <w:rPr>
          <w:rFonts w:eastAsia="Nirmala UI Semilight" w:cs="Nirmala UI Semilight"/>
          <w:lang w:val="es-ES_tradnl"/>
        </w:rPr>
      </w:pPr>
    </w:p>
    <w:p w14:paraId="5905A7F0" w14:textId="18693286" w:rsidR="00A25E6C" w:rsidRPr="009874C7" w:rsidRDefault="00A25E6C">
      <w:p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Una vez que completes con éxito estos requisitos, tendrás una licencia oficial para facilitar talleres del DCN por derecho propio y se te enviará un hermoso certificado.</w:t>
      </w:r>
    </w:p>
    <w:p w14:paraId="61B48170" w14:textId="77777777" w:rsidR="00480B65" w:rsidRPr="009874C7" w:rsidRDefault="00480B65">
      <w:pPr>
        <w:rPr>
          <w:rFonts w:eastAsia="Nirmala UI Semilight" w:cs="Nirmala UI Semilight"/>
          <w:lang w:val="es-ES_tradnl"/>
        </w:rPr>
      </w:pPr>
    </w:p>
    <w:p w14:paraId="64D69255" w14:textId="33771B21" w:rsidR="00480B65" w:rsidRPr="009874C7" w:rsidRDefault="001C4211">
      <w:pPr>
        <w:rPr>
          <w:rFonts w:eastAsia="Nirmala UI Semilight" w:cs="Nirmala UI Semilight"/>
          <w:b/>
          <w:color w:val="46281C"/>
          <w:sz w:val="32"/>
          <w:szCs w:val="32"/>
          <w:lang w:val="es-ES_tradnl"/>
        </w:rPr>
      </w:pPr>
      <w:r w:rsidRPr="009874C7">
        <w:rPr>
          <w:rFonts w:eastAsia="Nirmala UI Semilight" w:cs="Nirmala UI Semilight"/>
          <w:b/>
          <w:color w:val="46281C"/>
          <w:sz w:val="32"/>
          <w:szCs w:val="32"/>
          <w:lang w:val="es-ES_tradnl"/>
        </w:rPr>
        <w:t>R</w:t>
      </w:r>
      <w:r w:rsidR="00A25E6C" w:rsidRPr="009874C7">
        <w:rPr>
          <w:rFonts w:eastAsia="Nirmala UI Semilight" w:cs="Nirmala UI Semilight"/>
          <w:b/>
          <w:color w:val="46281C"/>
          <w:sz w:val="32"/>
          <w:szCs w:val="32"/>
          <w:lang w:val="es-ES_tradnl"/>
        </w:rPr>
        <w:t>egalías</w:t>
      </w:r>
      <w:r w:rsidRPr="009874C7">
        <w:rPr>
          <w:rFonts w:eastAsia="Nirmala UI Semilight" w:cs="Nirmala UI Semilight"/>
          <w:b/>
          <w:color w:val="46281C"/>
          <w:sz w:val="32"/>
          <w:szCs w:val="32"/>
          <w:lang w:val="es-ES_tradnl"/>
        </w:rPr>
        <w:t>:</w:t>
      </w:r>
    </w:p>
    <w:p w14:paraId="16B8AF42" w14:textId="77777777" w:rsidR="00480B65" w:rsidRPr="009874C7" w:rsidRDefault="00480B65">
      <w:pPr>
        <w:rPr>
          <w:rFonts w:eastAsia="Nirmala UI Semilight" w:cs="Nirmala UI Semilight"/>
          <w:lang w:val="es-ES_tradnl"/>
        </w:rPr>
      </w:pPr>
    </w:p>
    <w:p w14:paraId="7C17B75E" w14:textId="107A7C1A" w:rsidR="00A25E6C" w:rsidRPr="009874C7" w:rsidRDefault="00A25E6C">
      <w:p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Estás obligada a contribuir con regalías a la Chalice Foundation durante los primeros cinco años que dirijas los talleres del Día de la Celebración para Niñas, a partir de tu primera entrega. Esta regalía es el 10 % de tus honorarios, después de cualquier gasto importante como el alquiler del lugar y los viajes y alojamiento de larga distancia. Esto no incluye la venta de artículos.</w:t>
      </w:r>
    </w:p>
    <w:p w14:paraId="5630859D" w14:textId="77777777" w:rsidR="00C03550" w:rsidRDefault="00C03550">
      <w:pPr>
        <w:rPr>
          <w:rFonts w:eastAsia="Nirmala UI Semilight" w:cs="Nirmala UI Semilight"/>
          <w:lang w:val="es-ES_tradnl"/>
        </w:rPr>
      </w:pPr>
    </w:p>
    <w:p w14:paraId="2959701D" w14:textId="5FD5AC06" w:rsidR="00C03550" w:rsidRDefault="00C03550">
      <w:pPr>
        <w:rPr>
          <w:rFonts w:eastAsia="Nirmala UI Semilight" w:cs="Nirmala UI Semilight"/>
          <w:lang w:val="es-ES_tradnl"/>
        </w:rPr>
      </w:pPr>
      <w:r>
        <w:rPr>
          <w:rFonts w:eastAsia="Nirmala UI Semilight" w:cs="Nirmala UI Semilight"/>
          <w:lang w:val="es-ES_tradnl"/>
        </w:rPr>
        <w:t xml:space="preserve">Los programas del “Día de Celebración para Niñas - Outreach”, donde las participantes asisten gratuitamente o por un pequeño costo simbólico, no incurren pagos de regalías. Aprenderás más sobre los programas pagados y gratuitos durante la capacitación. </w:t>
      </w:r>
    </w:p>
    <w:p w14:paraId="2E9CC281" w14:textId="77777777" w:rsidR="00480B65" w:rsidRPr="009874C7" w:rsidRDefault="00480B65">
      <w:pPr>
        <w:rPr>
          <w:rFonts w:eastAsia="Nirmala UI Semilight" w:cs="Nirmala UI Semilight"/>
          <w:lang w:val="es-ES_tradnl"/>
        </w:rPr>
      </w:pPr>
    </w:p>
    <w:p w14:paraId="3E9A34F1" w14:textId="6A949F1C" w:rsidR="00A25E6C" w:rsidRPr="009874C7" w:rsidRDefault="00A25E6C">
      <w:pPr>
        <w:rPr>
          <w:rFonts w:eastAsia="Nirmala UI Semilight" w:cs="Nirmala UI Semilight"/>
          <w:b/>
          <w:sz w:val="32"/>
          <w:szCs w:val="32"/>
          <w:lang w:val="es-ES_tradnl"/>
        </w:rPr>
      </w:pPr>
      <w:r w:rsidRPr="009874C7">
        <w:rPr>
          <w:rFonts w:eastAsia="Nirmala UI Semilight" w:cs="Nirmala UI Semilight"/>
          <w:b/>
          <w:sz w:val="32"/>
          <w:szCs w:val="32"/>
          <w:lang w:val="es-ES_tradnl"/>
        </w:rPr>
        <w:t>Después de 5 años de regalías, cambia a la tarifa anual:</w:t>
      </w:r>
    </w:p>
    <w:p w14:paraId="264A4B20" w14:textId="77777777" w:rsidR="00A25E6C" w:rsidRPr="009874C7" w:rsidRDefault="00A25E6C">
      <w:pPr>
        <w:rPr>
          <w:rFonts w:eastAsia="Nirmala UI Semilight" w:cs="Nirmala UI Semilight"/>
          <w:lang w:val="es-ES_tradnl"/>
        </w:rPr>
      </w:pPr>
    </w:p>
    <w:p w14:paraId="695563BE" w14:textId="6B9C4745" w:rsidR="00A25E6C" w:rsidRPr="009874C7" w:rsidRDefault="00A25E6C">
      <w:p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Después del período de regalías de cinco años, estos ya no son pagaderos y se te cobrará una pequeña tarifa de administración anual para cubrir los costos de tu participación continua como facilitadora del DCN y miembro de nuestra comunidad de facilitadoras del DCN. La cantidad depende de la cantidad de talleres que realices y se calcula retrospectivamente para el año anterior.</w:t>
      </w:r>
    </w:p>
    <w:p w14:paraId="33F543BB" w14:textId="5C8EBCDC" w:rsidR="00C03550" w:rsidRPr="00E13CDB" w:rsidRDefault="00C03550" w:rsidP="00E13CDB">
      <w:pPr>
        <w:ind w:left="720"/>
        <w:rPr>
          <w:rFonts w:eastAsia="Nirmala UI Semilight" w:cs="Nirmala UI Semilight"/>
          <w:i/>
          <w:sz w:val="20"/>
          <w:szCs w:val="20"/>
          <w:lang w:val="es-ES_tradnl"/>
        </w:rPr>
      </w:pPr>
      <w:r w:rsidRPr="00C03550">
        <w:rPr>
          <w:rFonts w:eastAsia="Nirmala UI Semilight" w:cs="Nirmala UI Semilight"/>
          <w:i/>
          <w:sz w:val="20"/>
          <w:szCs w:val="20"/>
          <w:lang w:val="es-ES_tradnl"/>
        </w:rPr>
        <w:t xml:space="preserve">Por ejemplo, </w:t>
      </w:r>
      <w:r>
        <w:rPr>
          <w:rFonts w:eastAsia="Nirmala UI Semilight" w:cs="Nirmala UI Semilight"/>
          <w:i/>
          <w:sz w:val="20"/>
          <w:szCs w:val="20"/>
          <w:lang w:val="es-ES_tradnl"/>
        </w:rPr>
        <w:t>en Australia se le facturará AUD</w:t>
      </w:r>
      <w:r w:rsidRPr="00C03550">
        <w:rPr>
          <w:rFonts w:eastAsia="Nirmala UI Semilight" w:cs="Nirmala UI Semilight"/>
          <w:i/>
          <w:sz w:val="20"/>
          <w:szCs w:val="20"/>
          <w:lang w:val="es-ES_tradnl"/>
        </w:rPr>
        <w:t xml:space="preserve">$ 25 si </w:t>
      </w:r>
      <w:r>
        <w:rPr>
          <w:rFonts w:eastAsia="Nirmala UI Semilight" w:cs="Nirmala UI Semilight"/>
          <w:i/>
          <w:sz w:val="20"/>
          <w:szCs w:val="20"/>
          <w:lang w:val="es-ES_tradnl"/>
        </w:rPr>
        <w:t>se ejecutó un</w:t>
      </w:r>
      <w:r w:rsidR="00EE11EB">
        <w:rPr>
          <w:rFonts w:eastAsia="Nirmala UI Semilight" w:cs="Nirmala UI Semilight"/>
          <w:i/>
          <w:sz w:val="20"/>
          <w:szCs w:val="20"/>
          <w:lang w:val="es-ES_tradnl"/>
        </w:rPr>
        <w:t xml:space="preserve"> DCN</w:t>
      </w:r>
      <w:r>
        <w:rPr>
          <w:rFonts w:eastAsia="Nirmala UI Semilight" w:cs="Nirmala UI Semilight"/>
          <w:i/>
          <w:sz w:val="20"/>
          <w:szCs w:val="20"/>
          <w:lang w:val="es-ES_tradnl"/>
        </w:rPr>
        <w:t>, AUD$ 50 por dos y AUD</w:t>
      </w:r>
      <w:r w:rsidRPr="00C03550">
        <w:rPr>
          <w:rFonts w:eastAsia="Nirmala UI Semilight" w:cs="Nirmala UI Semilight"/>
          <w:i/>
          <w:sz w:val="20"/>
          <w:szCs w:val="20"/>
          <w:lang w:val="es-ES_tradnl"/>
        </w:rPr>
        <w:t xml:space="preserve">$ 75 por tres o más. Si no </w:t>
      </w:r>
      <w:r w:rsidR="008841DD">
        <w:rPr>
          <w:rFonts w:eastAsia="Nirmala UI Semilight" w:cs="Nirmala UI Semilight"/>
          <w:i/>
          <w:sz w:val="20"/>
          <w:szCs w:val="20"/>
          <w:lang w:val="es-ES_tradnl"/>
        </w:rPr>
        <w:t xml:space="preserve">se </w:t>
      </w:r>
      <w:bookmarkStart w:id="0" w:name="_GoBack"/>
      <w:bookmarkEnd w:id="0"/>
      <w:r w:rsidRPr="00C03550">
        <w:rPr>
          <w:rFonts w:eastAsia="Nirmala UI Semilight" w:cs="Nirmala UI Semilight"/>
          <w:i/>
          <w:sz w:val="20"/>
          <w:szCs w:val="20"/>
          <w:lang w:val="es-ES_tradnl"/>
        </w:rPr>
        <w:t xml:space="preserve">ha </w:t>
      </w:r>
      <w:r w:rsidR="008841DD">
        <w:rPr>
          <w:rFonts w:eastAsia="Nirmala UI Semilight" w:cs="Nirmala UI Semilight"/>
          <w:i/>
          <w:sz w:val="20"/>
          <w:szCs w:val="20"/>
          <w:lang w:val="es-ES_tradnl"/>
        </w:rPr>
        <w:t>realizado</w:t>
      </w:r>
      <w:r w:rsidRPr="00EF09C2">
        <w:rPr>
          <w:rFonts w:eastAsia="Nirmala UI Semilight" w:cs="Nirmala UI Semilight"/>
          <w:i/>
          <w:color w:val="FF0000"/>
          <w:sz w:val="20"/>
          <w:szCs w:val="20"/>
          <w:lang w:val="es-ES_tradnl"/>
        </w:rPr>
        <w:t xml:space="preserve"> </w:t>
      </w:r>
      <w:r w:rsidRPr="00C03550">
        <w:rPr>
          <w:rFonts w:eastAsia="Nirmala UI Semilight" w:cs="Nirmala UI Semilight"/>
          <w:i/>
          <w:sz w:val="20"/>
          <w:szCs w:val="20"/>
          <w:lang w:val="es-ES_tradnl"/>
        </w:rPr>
        <w:t xml:space="preserve">ninguno en el año anterior, no se le cobrará. </w:t>
      </w:r>
    </w:p>
    <w:p w14:paraId="19155180" w14:textId="7FFDF70F" w:rsidR="00480B65" w:rsidRPr="009874C7" w:rsidRDefault="00C21B92">
      <w:p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Los detalles de esto y nuestro acuerdo de licencia se discutirán más adelante en la capacitación.</w:t>
      </w:r>
    </w:p>
    <w:p w14:paraId="0FB3931D" w14:textId="77777777" w:rsidR="00480B65" w:rsidRPr="009874C7" w:rsidRDefault="00480B65">
      <w:pPr>
        <w:rPr>
          <w:rFonts w:eastAsia="Nirmala UI Semilight" w:cs="Nirmala UI Semilight"/>
          <w:lang w:val="es-ES_tradnl"/>
        </w:rPr>
      </w:pPr>
    </w:p>
    <w:p w14:paraId="30EEC78A" w14:textId="387D0E6D" w:rsidR="00A25E6C" w:rsidRPr="00C03550" w:rsidRDefault="00A25E6C">
      <w:pPr>
        <w:rPr>
          <w:rFonts w:eastAsia="Nirmala UI Semilight" w:cs="Nirmala UI Semilight"/>
          <w:b/>
          <w:sz w:val="32"/>
          <w:szCs w:val="32"/>
          <w:lang w:val="es-ES_tradnl"/>
        </w:rPr>
      </w:pPr>
      <w:r w:rsidRPr="009874C7">
        <w:rPr>
          <w:rFonts w:eastAsia="Nirmala UI Semilight" w:cs="Nirmala UI Semilight"/>
          <w:b/>
          <w:sz w:val="32"/>
          <w:szCs w:val="32"/>
          <w:lang w:val="es-ES_tradnl"/>
        </w:rPr>
        <w:t>Si tienes preguntas, por favor ¡contáctenos!</w:t>
      </w:r>
    </w:p>
    <w:p w14:paraId="3D8F85C9" w14:textId="77777777" w:rsidR="00E13CDB" w:rsidRDefault="00E13CDB">
      <w:pPr>
        <w:rPr>
          <w:rFonts w:eastAsia="Nirmala UI Semilight" w:cs="Nirmala UI Semilight"/>
          <w:lang w:val="es-ES_tradnl"/>
        </w:rPr>
      </w:pPr>
    </w:p>
    <w:p w14:paraId="771F878A" w14:textId="370C1D32" w:rsidR="00480B65" w:rsidRPr="009874C7" w:rsidRDefault="00C21B92">
      <w:pPr>
        <w:rPr>
          <w:rFonts w:eastAsia="Nirmala UI Semilight" w:cs="Nirmala UI Semilight"/>
          <w:lang w:val="es-ES_tradnl"/>
        </w:rPr>
      </w:pPr>
      <w:r w:rsidRPr="009874C7">
        <w:rPr>
          <w:rFonts w:eastAsia="Nirmala UI Semilight" w:cs="Nirmala UI Semilight"/>
          <w:lang w:val="es-ES_tradnl"/>
        </w:rPr>
        <w:t>Envíe un correo electrónico a</w:t>
      </w:r>
      <w:r w:rsidR="00C03550">
        <w:rPr>
          <w:rFonts w:eastAsia="Nirmala UI Semilight" w:cs="Nirmala UI Semilight"/>
          <w:lang w:val="es-ES_tradnl"/>
        </w:rPr>
        <w:t xml:space="preserve"> Jane y Didi por anandarashmika@gmail.com</w:t>
      </w:r>
      <w:r w:rsidRPr="00C03550">
        <w:rPr>
          <w:rFonts w:eastAsia="Nirmala UI Semilight" w:cs="Nirmala UI Semilight"/>
          <w:lang w:val="es-ES_tradnl"/>
        </w:rPr>
        <w:t>.</w:t>
      </w:r>
    </w:p>
    <w:sectPr w:rsidR="00480B65" w:rsidRPr="009874C7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268" w:right="1304" w:bottom="1440" w:left="130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046D34" w14:textId="77777777" w:rsidR="00302C72" w:rsidRDefault="00302C72">
      <w:r>
        <w:separator/>
      </w:r>
    </w:p>
  </w:endnote>
  <w:endnote w:type="continuationSeparator" w:id="0">
    <w:p w14:paraId="5CCA3FE2" w14:textId="77777777" w:rsidR="00302C72" w:rsidRDefault="00302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rmala UI Semilight">
    <w:altName w:val="Times New Roman"/>
    <w:charset w:val="00"/>
    <w:family w:val="auto"/>
    <w:pitch w:val="default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Maiandra GD">
    <w:panose1 w:val="020E050203030802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A50718" w14:textId="77777777" w:rsidR="0086253A" w:rsidRDefault="0086253A">
    <w:pPr>
      <w:jc w:val="center"/>
      <w:rPr>
        <w:rFonts w:ascii="Nirmala UI Semilight" w:eastAsia="Nirmala UI Semilight" w:hAnsi="Nirmala UI Semilight" w:cs="Nirmala UI Semilight"/>
        <w:b/>
        <w:color w:val="F60A81"/>
        <w:sz w:val="8"/>
        <w:szCs w:val="8"/>
      </w:rPr>
    </w:pPr>
  </w:p>
  <w:p w14:paraId="290E262C" w14:textId="77777777" w:rsidR="0086253A" w:rsidRDefault="008841DD">
    <w:pPr>
      <w:jc w:val="center"/>
      <w:rPr>
        <w:rFonts w:ascii="Nirmala UI Semilight" w:eastAsia="Nirmala UI Semilight" w:hAnsi="Nirmala UI Semilight" w:cs="Nirmala UI Semilight"/>
        <w:b/>
        <w:color w:val="F60A81"/>
        <w:sz w:val="40"/>
        <w:szCs w:val="40"/>
      </w:rPr>
    </w:pPr>
    <w:hyperlink r:id="rId1">
      <w:r w:rsidR="0086253A">
        <w:rPr>
          <w:rFonts w:ascii="Nirmala UI Semilight" w:eastAsia="Nirmala UI Semilight" w:hAnsi="Nirmala UI Semilight" w:cs="Nirmala UI Semilight"/>
          <w:b/>
          <w:color w:val="F60A81"/>
          <w:sz w:val="40"/>
          <w:szCs w:val="40"/>
        </w:rPr>
        <w:t>celebrationdayforgirls.com</w:t>
      </w:r>
    </w:hyperlink>
  </w:p>
  <w:p w14:paraId="1EDB229B" w14:textId="77777777" w:rsidR="0086253A" w:rsidRDefault="0086253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Nirmala UI Semilight" w:eastAsia="Nirmala UI Semilight" w:hAnsi="Nirmala UI Semilight" w:cs="Nirmala UI Semilight"/>
        <w:b/>
        <w:color w:val="46281C"/>
      </w:rPr>
    </w:pPr>
    <w:r>
      <w:rPr>
        <w:rFonts w:ascii="Nirmala UI Semilight" w:eastAsia="Nirmala UI Semilight" w:hAnsi="Nirmala UI Semilight" w:cs="Nirmala UI Semilight"/>
        <w:b/>
        <w:color w:val="46281C"/>
      </w:rPr>
      <w:t>Celebration Day for Girls | Online facilitation training info pack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D9350E" w14:textId="77777777" w:rsidR="0086253A" w:rsidRDefault="008841DD">
    <w:pPr>
      <w:jc w:val="center"/>
    </w:pPr>
    <w:hyperlink r:id="rId1">
      <w:r w:rsidR="0086253A">
        <w:rPr>
          <w:rFonts w:ascii="Nirmala UI Semilight" w:eastAsia="Nirmala UI Semilight" w:hAnsi="Nirmala UI Semilight" w:cs="Nirmala UI Semilight"/>
          <w:b/>
          <w:color w:val="F60A81"/>
          <w:sz w:val="40"/>
          <w:szCs w:val="40"/>
        </w:rPr>
        <w:t>celebrationdayforgirls.com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BD7E26" w14:textId="77777777" w:rsidR="00302C72" w:rsidRDefault="00302C72">
      <w:r>
        <w:separator/>
      </w:r>
    </w:p>
  </w:footnote>
  <w:footnote w:type="continuationSeparator" w:id="0">
    <w:p w14:paraId="339FEC24" w14:textId="77777777" w:rsidR="00302C72" w:rsidRDefault="00302C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F18B63" w14:textId="77777777" w:rsidR="0086253A" w:rsidRDefault="0086253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1820"/>
      </w:tabs>
      <w:rPr>
        <w:color w:val="000000"/>
      </w:rPr>
    </w:pPr>
    <w:r>
      <w:rPr>
        <w:color w:val="000000"/>
      </w:rPr>
      <w:tab/>
      <w:t xml:space="preserve">   </w:t>
    </w: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 wp14:anchorId="653D16B4" wp14:editId="739CDAF8">
          <wp:simplePos x="0" y="0"/>
          <wp:positionH relativeFrom="column">
            <wp:posOffset>0</wp:posOffset>
          </wp:positionH>
          <wp:positionV relativeFrom="paragraph">
            <wp:posOffset>-154939</wp:posOffset>
          </wp:positionV>
          <wp:extent cx="5181600" cy="935271"/>
          <wp:effectExtent l="0" t="0" r="0" b="0"/>
          <wp:wrapNone/>
          <wp:docPr id="2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5477" t="19177" b="18690"/>
                  <a:stretch>
                    <a:fillRect/>
                  </a:stretch>
                </pic:blipFill>
                <pic:spPr>
                  <a:xfrm>
                    <a:off x="0" y="0"/>
                    <a:ext cx="5181600" cy="935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01F2F" w14:textId="77777777" w:rsidR="0086253A" w:rsidRDefault="0086253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9264" behindDoc="1" locked="0" layoutInCell="1" hidden="0" allowOverlap="1" wp14:anchorId="6389454B" wp14:editId="243428FC">
          <wp:simplePos x="0" y="0"/>
          <wp:positionH relativeFrom="column">
            <wp:posOffset>-828674</wp:posOffset>
          </wp:positionH>
          <wp:positionV relativeFrom="paragraph">
            <wp:posOffset>-150177</wp:posOffset>
          </wp:positionV>
          <wp:extent cx="7536215" cy="1359852"/>
          <wp:effectExtent l="0" t="0" r="0" b="0"/>
          <wp:wrapNone/>
          <wp:docPr id="22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l="5477" t="19177" b="18690"/>
                  <a:stretch>
                    <a:fillRect/>
                  </a:stretch>
                </pic:blipFill>
                <pic:spPr>
                  <a:xfrm>
                    <a:off x="0" y="0"/>
                    <a:ext cx="7536215" cy="13598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30A6"/>
    <w:multiLevelType w:val="hybridMultilevel"/>
    <w:tmpl w:val="F7540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44189"/>
    <w:multiLevelType w:val="hybridMultilevel"/>
    <w:tmpl w:val="B1B01C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571859"/>
    <w:multiLevelType w:val="multilevel"/>
    <w:tmpl w:val="798A0FD4"/>
    <w:lvl w:ilvl="0">
      <w:start w:val="1"/>
      <w:numFmt w:val="bullet"/>
      <w:lvlText w:val="•"/>
      <w:lvlJc w:val="left"/>
      <w:pPr>
        <w:ind w:left="1080" w:hanging="720"/>
      </w:pPr>
      <w:rPr>
        <w:rFonts w:ascii="Nirmala UI Semilight" w:eastAsia="Nirmala UI Semilight" w:hAnsi="Nirmala UI Semilight" w:cs="Nirmala UI Semi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B8A4194"/>
    <w:multiLevelType w:val="hybridMultilevel"/>
    <w:tmpl w:val="3AC89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461B50"/>
    <w:multiLevelType w:val="hybridMultilevel"/>
    <w:tmpl w:val="FAA0656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66C36A4"/>
    <w:multiLevelType w:val="hybridMultilevel"/>
    <w:tmpl w:val="FFEEE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238A2"/>
    <w:multiLevelType w:val="hybridMultilevel"/>
    <w:tmpl w:val="9B58F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67250E"/>
    <w:multiLevelType w:val="multilevel"/>
    <w:tmpl w:val="69347B9C"/>
    <w:lvl w:ilvl="0">
      <w:start w:val="1"/>
      <w:numFmt w:val="bullet"/>
      <w:lvlText w:val="•"/>
      <w:lvlJc w:val="left"/>
      <w:pPr>
        <w:ind w:left="1080" w:hanging="720"/>
      </w:pPr>
      <w:rPr>
        <w:rFonts w:ascii="Nirmala UI Semilight" w:eastAsia="Nirmala UI Semilight" w:hAnsi="Nirmala UI Semilight" w:cs="Nirmala UI Semi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309E6714"/>
    <w:multiLevelType w:val="hybridMultilevel"/>
    <w:tmpl w:val="7EE48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A24EE9"/>
    <w:multiLevelType w:val="multilevel"/>
    <w:tmpl w:val="E81AAD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3CFC4082"/>
    <w:multiLevelType w:val="multilevel"/>
    <w:tmpl w:val="FB825B60"/>
    <w:lvl w:ilvl="0">
      <w:start w:val="1"/>
      <w:numFmt w:val="bullet"/>
      <w:lvlText w:val="•"/>
      <w:lvlJc w:val="left"/>
      <w:pPr>
        <w:ind w:left="1080" w:hanging="360"/>
      </w:pPr>
      <w:rPr>
        <w:rFonts w:ascii="Nirmala UI Semilight" w:eastAsia="Nirmala UI Semilight" w:hAnsi="Nirmala UI Semilight" w:cs="Nirmala UI Semiligh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16A2E60"/>
    <w:multiLevelType w:val="multilevel"/>
    <w:tmpl w:val="A9A4A454"/>
    <w:lvl w:ilvl="0">
      <w:start w:val="1"/>
      <w:numFmt w:val="bullet"/>
      <w:lvlText w:val="•"/>
      <w:lvlJc w:val="left"/>
      <w:pPr>
        <w:ind w:left="1080" w:hanging="720"/>
      </w:pPr>
      <w:rPr>
        <w:rFonts w:ascii="Nirmala UI Semilight" w:eastAsia="Nirmala UI Semilight" w:hAnsi="Nirmala UI Semilight" w:cs="Nirmala UI Semi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4A4509F0"/>
    <w:multiLevelType w:val="multilevel"/>
    <w:tmpl w:val="B79C6986"/>
    <w:lvl w:ilvl="0">
      <w:start w:val="1"/>
      <w:numFmt w:val="bullet"/>
      <w:lvlText w:val="•"/>
      <w:lvlJc w:val="left"/>
      <w:pPr>
        <w:ind w:left="1080" w:hanging="720"/>
      </w:pPr>
      <w:rPr>
        <w:rFonts w:ascii="Nirmala UI Semilight" w:eastAsia="Nirmala UI Semilight" w:hAnsi="Nirmala UI Semilight" w:cs="Nirmala UI Semi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4CF05FA6"/>
    <w:multiLevelType w:val="multilevel"/>
    <w:tmpl w:val="6A0CADC4"/>
    <w:lvl w:ilvl="0">
      <w:start w:val="1"/>
      <w:numFmt w:val="bullet"/>
      <w:lvlText w:val="•"/>
      <w:lvlJc w:val="left"/>
      <w:pPr>
        <w:ind w:left="1440" w:hanging="720"/>
      </w:pPr>
      <w:rPr>
        <w:rFonts w:ascii="Nirmala UI Semilight" w:eastAsia="Nirmala UI Semilight" w:hAnsi="Nirmala UI Semilight" w:cs="Nirmala UI Semiligh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4E4271A7"/>
    <w:multiLevelType w:val="hybridMultilevel"/>
    <w:tmpl w:val="D1DA3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C13473"/>
    <w:multiLevelType w:val="hybridMultilevel"/>
    <w:tmpl w:val="B4802B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6C04DEA"/>
    <w:multiLevelType w:val="multilevel"/>
    <w:tmpl w:val="AD0AEC5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5990360E"/>
    <w:multiLevelType w:val="hybridMultilevel"/>
    <w:tmpl w:val="F0D6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296D71"/>
    <w:multiLevelType w:val="hybridMultilevel"/>
    <w:tmpl w:val="A8F2F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222ED8"/>
    <w:multiLevelType w:val="multilevel"/>
    <w:tmpl w:val="8E980700"/>
    <w:lvl w:ilvl="0">
      <w:start w:val="1"/>
      <w:numFmt w:val="bullet"/>
      <w:lvlText w:val="•"/>
      <w:lvlJc w:val="left"/>
      <w:pPr>
        <w:ind w:left="1080" w:hanging="720"/>
      </w:pPr>
      <w:rPr>
        <w:rFonts w:ascii="Nirmala UI Semilight" w:eastAsia="Nirmala UI Semilight" w:hAnsi="Nirmala UI Semilight" w:cs="Nirmala UI Semi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667F51E7"/>
    <w:multiLevelType w:val="multilevel"/>
    <w:tmpl w:val="9EF24292"/>
    <w:lvl w:ilvl="0">
      <w:start w:val="1"/>
      <w:numFmt w:val="bullet"/>
      <w:lvlText w:val="•"/>
      <w:lvlJc w:val="left"/>
      <w:pPr>
        <w:ind w:left="1080" w:hanging="720"/>
      </w:pPr>
      <w:rPr>
        <w:rFonts w:ascii="Nirmala UI Semilight" w:eastAsia="Nirmala UI Semilight" w:hAnsi="Nirmala UI Semilight" w:cs="Nirmala UI Semi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689C0012"/>
    <w:multiLevelType w:val="hybridMultilevel"/>
    <w:tmpl w:val="C89E0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39738F"/>
    <w:multiLevelType w:val="multilevel"/>
    <w:tmpl w:val="E76225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6FDB63F1"/>
    <w:multiLevelType w:val="hybridMultilevel"/>
    <w:tmpl w:val="9F0AA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87440D"/>
    <w:multiLevelType w:val="multilevel"/>
    <w:tmpl w:val="B6820EFA"/>
    <w:lvl w:ilvl="0">
      <w:start w:val="1"/>
      <w:numFmt w:val="bullet"/>
      <w:lvlText w:val="•"/>
      <w:lvlJc w:val="left"/>
      <w:pPr>
        <w:ind w:left="1080" w:hanging="720"/>
      </w:pPr>
      <w:rPr>
        <w:rFonts w:ascii="Nirmala UI Semilight" w:eastAsia="Nirmala UI Semilight" w:hAnsi="Nirmala UI Semilight" w:cs="Nirmala UI Semi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70D9738C"/>
    <w:multiLevelType w:val="multilevel"/>
    <w:tmpl w:val="015A42F2"/>
    <w:lvl w:ilvl="0">
      <w:start w:val="1"/>
      <w:numFmt w:val="bullet"/>
      <w:lvlText w:val="•"/>
      <w:lvlJc w:val="left"/>
      <w:pPr>
        <w:ind w:left="1080" w:hanging="720"/>
      </w:pPr>
      <w:rPr>
        <w:rFonts w:ascii="Nirmala UI Semilight" w:eastAsia="Nirmala UI Semilight" w:hAnsi="Nirmala UI Semilight" w:cs="Nirmala UI Semi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>
    <w:nsid w:val="73CE017A"/>
    <w:multiLevelType w:val="multilevel"/>
    <w:tmpl w:val="B2AC25BA"/>
    <w:lvl w:ilvl="0">
      <w:start w:val="1"/>
      <w:numFmt w:val="bullet"/>
      <w:lvlText w:val="•"/>
      <w:lvlJc w:val="left"/>
      <w:pPr>
        <w:ind w:left="1080" w:hanging="720"/>
      </w:pPr>
      <w:rPr>
        <w:rFonts w:ascii="Nirmala UI Semilight" w:eastAsia="Nirmala UI Semilight" w:hAnsi="Nirmala UI Semilight" w:cs="Nirmala UI Semi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77E55525"/>
    <w:multiLevelType w:val="multilevel"/>
    <w:tmpl w:val="44968056"/>
    <w:lvl w:ilvl="0">
      <w:start w:val="1"/>
      <w:numFmt w:val="bullet"/>
      <w:lvlText w:val="•"/>
      <w:lvlJc w:val="left"/>
      <w:pPr>
        <w:ind w:left="1080" w:hanging="720"/>
      </w:pPr>
      <w:rPr>
        <w:rFonts w:ascii="Nirmala UI Semilight" w:eastAsia="Nirmala UI Semilight" w:hAnsi="Nirmala UI Semilight" w:cs="Nirmala UI Semi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7F2F14A5"/>
    <w:multiLevelType w:val="hybridMultilevel"/>
    <w:tmpl w:val="6A362A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25"/>
  </w:num>
  <w:num w:numId="4">
    <w:abstractNumId w:val="16"/>
  </w:num>
  <w:num w:numId="5">
    <w:abstractNumId w:val="12"/>
  </w:num>
  <w:num w:numId="6">
    <w:abstractNumId w:val="19"/>
  </w:num>
  <w:num w:numId="7">
    <w:abstractNumId w:val="26"/>
  </w:num>
  <w:num w:numId="8">
    <w:abstractNumId w:val="20"/>
  </w:num>
  <w:num w:numId="9">
    <w:abstractNumId w:val="9"/>
  </w:num>
  <w:num w:numId="10">
    <w:abstractNumId w:val="22"/>
  </w:num>
  <w:num w:numId="11">
    <w:abstractNumId w:val="10"/>
  </w:num>
  <w:num w:numId="12">
    <w:abstractNumId w:val="27"/>
  </w:num>
  <w:num w:numId="13">
    <w:abstractNumId w:val="24"/>
  </w:num>
  <w:num w:numId="14">
    <w:abstractNumId w:val="2"/>
  </w:num>
  <w:num w:numId="15">
    <w:abstractNumId w:val="11"/>
  </w:num>
  <w:num w:numId="16">
    <w:abstractNumId w:val="5"/>
  </w:num>
  <w:num w:numId="17">
    <w:abstractNumId w:val="14"/>
  </w:num>
  <w:num w:numId="18">
    <w:abstractNumId w:val="18"/>
  </w:num>
  <w:num w:numId="19">
    <w:abstractNumId w:val="21"/>
  </w:num>
  <w:num w:numId="20">
    <w:abstractNumId w:val="28"/>
  </w:num>
  <w:num w:numId="21">
    <w:abstractNumId w:val="4"/>
  </w:num>
  <w:num w:numId="22">
    <w:abstractNumId w:val="15"/>
  </w:num>
  <w:num w:numId="23">
    <w:abstractNumId w:val="6"/>
  </w:num>
  <w:num w:numId="24">
    <w:abstractNumId w:val="17"/>
  </w:num>
  <w:num w:numId="25">
    <w:abstractNumId w:val="3"/>
  </w:num>
  <w:num w:numId="26">
    <w:abstractNumId w:val="0"/>
  </w:num>
  <w:num w:numId="27">
    <w:abstractNumId w:val="1"/>
  </w:num>
  <w:num w:numId="28">
    <w:abstractNumId w:val="8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80B65"/>
    <w:rsid w:val="00061600"/>
    <w:rsid w:val="000E1DC9"/>
    <w:rsid w:val="001C4211"/>
    <w:rsid w:val="00240D70"/>
    <w:rsid w:val="002B6BAC"/>
    <w:rsid w:val="002C26A6"/>
    <w:rsid w:val="00302C72"/>
    <w:rsid w:val="003437EB"/>
    <w:rsid w:val="003539E1"/>
    <w:rsid w:val="003A6BEF"/>
    <w:rsid w:val="00433FBA"/>
    <w:rsid w:val="00440245"/>
    <w:rsid w:val="00480B65"/>
    <w:rsid w:val="004873A0"/>
    <w:rsid w:val="004F4445"/>
    <w:rsid w:val="005641D4"/>
    <w:rsid w:val="006147C5"/>
    <w:rsid w:val="006317D8"/>
    <w:rsid w:val="0064690E"/>
    <w:rsid w:val="006506E6"/>
    <w:rsid w:val="00662296"/>
    <w:rsid w:val="006975CC"/>
    <w:rsid w:val="006E0DF2"/>
    <w:rsid w:val="006F09F0"/>
    <w:rsid w:val="0070090F"/>
    <w:rsid w:val="0079537A"/>
    <w:rsid w:val="007C620D"/>
    <w:rsid w:val="0086253A"/>
    <w:rsid w:val="008841DD"/>
    <w:rsid w:val="009874C7"/>
    <w:rsid w:val="00A25E6C"/>
    <w:rsid w:val="00AC2BF9"/>
    <w:rsid w:val="00AC55EB"/>
    <w:rsid w:val="00B21993"/>
    <w:rsid w:val="00B54423"/>
    <w:rsid w:val="00C009D0"/>
    <w:rsid w:val="00C03550"/>
    <w:rsid w:val="00C21B92"/>
    <w:rsid w:val="00CC7795"/>
    <w:rsid w:val="00D46210"/>
    <w:rsid w:val="00E13CDB"/>
    <w:rsid w:val="00E31B36"/>
    <w:rsid w:val="00EE11EB"/>
    <w:rsid w:val="00EF09C2"/>
    <w:rsid w:val="00F1228A"/>
    <w:rsid w:val="00F5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F31C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14F4"/>
    <w:pPr>
      <w:keepNext/>
      <w:keepLines/>
      <w:spacing w:before="240" w:after="300"/>
      <w:outlineLvl w:val="0"/>
    </w:pPr>
    <w:rPr>
      <w:rFonts w:ascii="Nirmala UI Semilight" w:eastAsiaTheme="majorEastAsia" w:hAnsi="Nirmala UI Semilight" w:cs="Nirmala UI Semilight"/>
      <w:b/>
      <w:bCs/>
      <w:color w:val="46281C"/>
      <w:sz w:val="60"/>
      <w:szCs w:val="60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3C086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3C08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864"/>
  </w:style>
  <w:style w:type="paragraph" w:styleId="Footer">
    <w:name w:val="footer"/>
    <w:basedOn w:val="Normal"/>
    <w:link w:val="FooterChar"/>
    <w:uiPriority w:val="99"/>
    <w:unhideWhenUsed/>
    <w:rsid w:val="003C08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864"/>
  </w:style>
  <w:style w:type="character" w:customStyle="1" w:styleId="Heading3Char">
    <w:name w:val="Heading 3 Char"/>
    <w:basedOn w:val="DefaultParagraphFont"/>
    <w:link w:val="Heading3"/>
    <w:uiPriority w:val="9"/>
    <w:rsid w:val="003C0864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ListParagraph">
    <w:name w:val="List Paragraph"/>
    <w:basedOn w:val="Normal"/>
    <w:uiPriority w:val="34"/>
    <w:qFormat/>
    <w:rsid w:val="009E2D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64D1"/>
    <w:rPr>
      <w:color w:val="0563C1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6864D1"/>
    <w:rPr>
      <w:color w:val="605E5C"/>
      <w:shd w:val="clear" w:color="auto" w:fill="E1DFDD"/>
    </w:rPr>
  </w:style>
  <w:style w:type="paragraph" w:customStyle="1" w:styleId="CDGHeading">
    <w:name w:val="CDG Heading"/>
    <w:basedOn w:val="Normal"/>
    <w:link w:val="CDGHeadingChar"/>
    <w:qFormat/>
    <w:rsid w:val="0082609F"/>
    <w:rPr>
      <w:rFonts w:ascii="Maiandra GD" w:hAnsi="Maiandra GD"/>
      <w:color w:val="46281C"/>
      <w:sz w:val="60"/>
      <w:szCs w:val="60"/>
    </w:rPr>
  </w:style>
  <w:style w:type="character" w:customStyle="1" w:styleId="Heading1Char">
    <w:name w:val="Heading 1 Char"/>
    <w:basedOn w:val="DefaultParagraphFont"/>
    <w:link w:val="Heading1"/>
    <w:uiPriority w:val="9"/>
    <w:rsid w:val="000C14F4"/>
    <w:rPr>
      <w:rFonts w:ascii="Nirmala UI Semilight" w:eastAsiaTheme="majorEastAsia" w:hAnsi="Nirmala UI Semilight" w:cs="Nirmala UI Semilight"/>
      <w:b/>
      <w:bCs/>
      <w:color w:val="46281C"/>
      <w:sz w:val="60"/>
      <w:szCs w:val="60"/>
    </w:rPr>
  </w:style>
  <w:style w:type="character" w:customStyle="1" w:styleId="CDGHeadingChar">
    <w:name w:val="CDG Heading Char"/>
    <w:basedOn w:val="DefaultParagraphFont"/>
    <w:link w:val="CDGHeading"/>
    <w:rsid w:val="0082609F"/>
    <w:rPr>
      <w:rFonts w:ascii="Maiandra GD" w:hAnsi="Maiandra GD"/>
      <w:color w:val="46281C"/>
      <w:sz w:val="60"/>
      <w:szCs w:val="60"/>
    </w:rPr>
  </w:style>
  <w:style w:type="paragraph" w:styleId="FootnoteText">
    <w:name w:val="footnote text"/>
    <w:basedOn w:val="Normal"/>
    <w:link w:val="FootnoteTextChar"/>
    <w:uiPriority w:val="99"/>
    <w:unhideWhenUsed/>
    <w:rsid w:val="0004426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4426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4426C"/>
    <w:rPr>
      <w:vertAlign w:val="superscript"/>
    </w:rPr>
  </w:style>
  <w:style w:type="table" w:styleId="TableGrid">
    <w:name w:val="Table Grid"/>
    <w:basedOn w:val="TableNormal"/>
    <w:uiPriority w:val="39"/>
    <w:rsid w:val="002B5D92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14F4"/>
    <w:pPr>
      <w:keepNext/>
      <w:keepLines/>
      <w:spacing w:before="240" w:after="300"/>
      <w:outlineLvl w:val="0"/>
    </w:pPr>
    <w:rPr>
      <w:rFonts w:ascii="Nirmala UI Semilight" w:eastAsiaTheme="majorEastAsia" w:hAnsi="Nirmala UI Semilight" w:cs="Nirmala UI Semilight"/>
      <w:b/>
      <w:bCs/>
      <w:color w:val="46281C"/>
      <w:sz w:val="60"/>
      <w:szCs w:val="60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3C086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3C08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864"/>
  </w:style>
  <w:style w:type="paragraph" w:styleId="Footer">
    <w:name w:val="footer"/>
    <w:basedOn w:val="Normal"/>
    <w:link w:val="FooterChar"/>
    <w:uiPriority w:val="99"/>
    <w:unhideWhenUsed/>
    <w:rsid w:val="003C08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864"/>
  </w:style>
  <w:style w:type="character" w:customStyle="1" w:styleId="Heading3Char">
    <w:name w:val="Heading 3 Char"/>
    <w:basedOn w:val="DefaultParagraphFont"/>
    <w:link w:val="Heading3"/>
    <w:uiPriority w:val="9"/>
    <w:rsid w:val="003C0864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ListParagraph">
    <w:name w:val="List Paragraph"/>
    <w:basedOn w:val="Normal"/>
    <w:uiPriority w:val="34"/>
    <w:qFormat/>
    <w:rsid w:val="009E2D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64D1"/>
    <w:rPr>
      <w:color w:val="0563C1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6864D1"/>
    <w:rPr>
      <w:color w:val="605E5C"/>
      <w:shd w:val="clear" w:color="auto" w:fill="E1DFDD"/>
    </w:rPr>
  </w:style>
  <w:style w:type="paragraph" w:customStyle="1" w:styleId="CDGHeading">
    <w:name w:val="CDG Heading"/>
    <w:basedOn w:val="Normal"/>
    <w:link w:val="CDGHeadingChar"/>
    <w:qFormat/>
    <w:rsid w:val="0082609F"/>
    <w:rPr>
      <w:rFonts w:ascii="Maiandra GD" w:hAnsi="Maiandra GD"/>
      <w:color w:val="46281C"/>
      <w:sz w:val="60"/>
      <w:szCs w:val="60"/>
    </w:rPr>
  </w:style>
  <w:style w:type="character" w:customStyle="1" w:styleId="Heading1Char">
    <w:name w:val="Heading 1 Char"/>
    <w:basedOn w:val="DefaultParagraphFont"/>
    <w:link w:val="Heading1"/>
    <w:uiPriority w:val="9"/>
    <w:rsid w:val="000C14F4"/>
    <w:rPr>
      <w:rFonts w:ascii="Nirmala UI Semilight" w:eastAsiaTheme="majorEastAsia" w:hAnsi="Nirmala UI Semilight" w:cs="Nirmala UI Semilight"/>
      <w:b/>
      <w:bCs/>
      <w:color w:val="46281C"/>
      <w:sz w:val="60"/>
      <w:szCs w:val="60"/>
    </w:rPr>
  </w:style>
  <w:style w:type="character" w:customStyle="1" w:styleId="CDGHeadingChar">
    <w:name w:val="CDG Heading Char"/>
    <w:basedOn w:val="DefaultParagraphFont"/>
    <w:link w:val="CDGHeading"/>
    <w:rsid w:val="0082609F"/>
    <w:rPr>
      <w:rFonts w:ascii="Maiandra GD" w:hAnsi="Maiandra GD"/>
      <w:color w:val="46281C"/>
      <w:sz w:val="60"/>
      <w:szCs w:val="60"/>
    </w:rPr>
  </w:style>
  <w:style w:type="paragraph" w:styleId="FootnoteText">
    <w:name w:val="footnote text"/>
    <w:basedOn w:val="Normal"/>
    <w:link w:val="FootnoteTextChar"/>
    <w:uiPriority w:val="99"/>
    <w:unhideWhenUsed/>
    <w:rsid w:val="0004426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4426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4426C"/>
    <w:rPr>
      <w:vertAlign w:val="superscript"/>
    </w:rPr>
  </w:style>
  <w:style w:type="table" w:styleId="TableGrid">
    <w:name w:val="Table Grid"/>
    <w:basedOn w:val="TableNormal"/>
    <w:uiPriority w:val="39"/>
    <w:rsid w:val="002B5D92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83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header" Target="header2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elebrationdayforgirl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elebrationdayforgirl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2pCXKSHtxrXuq4DIErmm4SSuGw==">AMUW2mVqRc7I+nJcCBuStlKQ0S9r1TEqpT4J80/aWmY6y3woDRLkWKaxdqV/5pGlGZznIGCwhAwTMaTKxWc8Lohg5TXgPkbPe58dkyY6PCjr5HkajBNwd9E=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11</Pages>
  <Words>2322</Words>
  <Characters>13240</Characters>
  <Application>Microsoft Macintosh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Pilgrim</dc:creator>
  <cp:lastModifiedBy>Didi Ananda Rashmika</cp:lastModifiedBy>
  <cp:revision>26</cp:revision>
  <dcterms:created xsi:type="dcterms:W3CDTF">2021-07-27T02:27:00Z</dcterms:created>
  <dcterms:modified xsi:type="dcterms:W3CDTF">2022-06-22T15:00:00Z</dcterms:modified>
</cp:coreProperties>
</file>